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9857" w14:textId="77777777" w:rsidR="000C109D" w:rsidRDefault="000C109D" w:rsidP="000C109D">
      <w:pPr>
        <w:jc w:val="center"/>
        <w:outlineLvl w:val="0"/>
        <w:rPr>
          <w:rFonts w:eastAsia="Times New Roman"/>
          <w:b/>
          <w:bCs/>
          <w:kern w:val="36"/>
          <w14:ligatures w14:val="none"/>
        </w:rPr>
      </w:pPr>
      <w:r>
        <w:rPr>
          <w:rFonts w:eastAsia="Times New Roman"/>
          <w:b/>
          <w:bCs/>
          <w:kern w:val="36"/>
          <w14:ligatures w14:val="none"/>
        </w:rPr>
        <w:t>COMPETENCY 1C</w:t>
      </w:r>
    </w:p>
    <w:p w14:paraId="09A41F7F" w14:textId="77777777" w:rsidR="000C109D" w:rsidRPr="00F5201F" w:rsidRDefault="000C109D" w:rsidP="000C109D">
      <w:pPr>
        <w:jc w:val="center"/>
        <w:outlineLvl w:val="0"/>
        <w:rPr>
          <w:rFonts w:eastAsia="Times New Roman"/>
          <w:b/>
          <w:bCs/>
          <w:kern w:val="36"/>
          <w14:ligatures w14:val="none"/>
        </w:rPr>
      </w:pPr>
      <w:r w:rsidRPr="00F5201F">
        <w:rPr>
          <w:rFonts w:eastAsia="Times New Roman"/>
          <w:b/>
          <w:bCs/>
          <w:kern w:val="36"/>
          <w14:ligatures w14:val="none"/>
        </w:rPr>
        <w:t xml:space="preserve">LEARNING AND HUMAN DEVELOPMENT </w:t>
      </w:r>
    </w:p>
    <w:p w14:paraId="7858EF19" w14:textId="77777777" w:rsidR="000C109D" w:rsidRDefault="000C109D" w:rsidP="000C109D">
      <w:pPr>
        <w:ind w:firstLine="0"/>
        <w:jc w:val="center"/>
        <w:rPr>
          <w:rFonts w:eastAsia="Times New Roman"/>
          <w:kern w:val="0"/>
          <w14:ligatures w14:val="none"/>
        </w:rPr>
      </w:pPr>
    </w:p>
    <w:p w14:paraId="06D9997B" w14:textId="77777777" w:rsidR="000C109D" w:rsidRPr="00F5201F" w:rsidRDefault="000C109D" w:rsidP="000C109D">
      <w:pPr>
        <w:ind w:firstLine="0"/>
        <w:jc w:val="center"/>
        <w:rPr>
          <w:rFonts w:eastAsia="Times New Roman"/>
          <w:kern w:val="0"/>
          <w14:ligatures w14:val="none"/>
        </w:rPr>
      </w:pPr>
      <w:r w:rsidRPr="00F5201F">
        <w:rPr>
          <w:rFonts w:eastAsia="Times New Roman"/>
          <w:kern w:val="0"/>
          <w14:ligatures w14:val="none"/>
        </w:rPr>
        <w:t>Andrews University</w:t>
      </w:r>
      <w:r w:rsidRPr="00F5201F">
        <w:rPr>
          <w:rFonts w:eastAsia="Times New Roman"/>
          <w:kern w:val="0"/>
          <w14:ligatures w14:val="none"/>
        </w:rPr>
        <w:br/>
        <w:t>Leadership Program</w:t>
      </w:r>
    </w:p>
    <w:p w14:paraId="64E1BFD9" w14:textId="77777777" w:rsidR="000C109D" w:rsidRDefault="000C109D" w:rsidP="000C109D">
      <w:pPr>
        <w:ind w:firstLine="0"/>
        <w:jc w:val="center"/>
        <w:rPr>
          <w:rFonts w:eastAsia="Times New Roman"/>
          <w:kern w:val="0"/>
          <w14:ligatures w14:val="none"/>
        </w:rPr>
      </w:pPr>
    </w:p>
    <w:p w14:paraId="4389E291" w14:textId="77777777" w:rsidR="000C109D" w:rsidRPr="00F5201F" w:rsidRDefault="000C109D" w:rsidP="000C109D">
      <w:pPr>
        <w:ind w:firstLine="0"/>
        <w:jc w:val="center"/>
        <w:rPr>
          <w:rFonts w:eastAsia="Times New Roman"/>
          <w:kern w:val="0"/>
          <w14:ligatures w14:val="none"/>
        </w:rPr>
      </w:pPr>
      <w:r w:rsidRPr="00F5201F">
        <w:rPr>
          <w:rFonts w:eastAsia="Times New Roman"/>
          <w:kern w:val="0"/>
          <w14:ligatures w14:val="none"/>
        </w:rPr>
        <w:t>Nestor Osorio</w:t>
      </w:r>
    </w:p>
    <w:p w14:paraId="1BC59C62" w14:textId="77777777" w:rsidR="000C109D" w:rsidRDefault="000C109D" w:rsidP="000C109D">
      <w:pPr>
        <w:ind w:firstLine="0"/>
        <w:jc w:val="center"/>
        <w:rPr>
          <w:rFonts w:eastAsia="Times New Roman"/>
          <w:kern w:val="0"/>
          <w14:ligatures w14:val="none"/>
        </w:rPr>
      </w:pPr>
    </w:p>
    <w:p w14:paraId="070D2EED" w14:textId="77777777" w:rsidR="000C109D" w:rsidRPr="00F5201F" w:rsidRDefault="000C109D" w:rsidP="000C109D">
      <w:pPr>
        <w:ind w:firstLine="0"/>
        <w:jc w:val="center"/>
        <w:rPr>
          <w:rFonts w:eastAsia="Times New Roman"/>
          <w:kern w:val="0"/>
          <w14:ligatures w14:val="none"/>
        </w:rPr>
      </w:pPr>
      <w:r>
        <w:rPr>
          <w:rFonts w:eastAsia="Times New Roman"/>
          <w:kern w:val="0"/>
          <w14:ligatures w14:val="none"/>
        </w:rPr>
        <w:t>March 13, 2026</w:t>
      </w:r>
    </w:p>
    <w:p w14:paraId="1FCDECFA" w14:textId="77777777" w:rsidR="000C109D" w:rsidRPr="00F5201F" w:rsidRDefault="000C109D" w:rsidP="000C109D">
      <w:pPr>
        <w:ind w:firstLine="0"/>
        <w:jc w:val="center"/>
        <w:rPr>
          <w:rFonts w:eastAsia="Times New Roman"/>
          <w:kern w:val="0"/>
          <w14:ligatures w14:val="none"/>
        </w:rPr>
      </w:pPr>
    </w:p>
    <w:p w14:paraId="3A08F31C" w14:textId="77777777" w:rsidR="000C109D" w:rsidRDefault="000C109D" w:rsidP="000C109D">
      <w:pPr>
        <w:spacing w:after="160" w:line="278" w:lineRule="auto"/>
        <w:ind w:firstLine="0"/>
        <w:rPr>
          <w:rFonts w:eastAsia="Times New Roman"/>
          <w:b/>
          <w:bCs/>
          <w:kern w:val="36"/>
          <w14:ligatures w14:val="none"/>
        </w:rPr>
      </w:pPr>
      <w:r>
        <w:rPr>
          <w:rFonts w:eastAsia="Times New Roman"/>
          <w:b/>
          <w:bCs/>
          <w:kern w:val="36"/>
          <w14:ligatures w14:val="none"/>
        </w:rPr>
        <w:br w:type="page"/>
      </w:r>
    </w:p>
    <w:p w14:paraId="04634D2C" w14:textId="77777777" w:rsidR="000C109D" w:rsidRPr="00F5201F" w:rsidRDefault="000C109D" w:rsidP="000C109D">
      <w:pPr>
        <w:pStyle w:val="Heading1"/>
        <w:ind w:firstLine="0"/>
        <w:rPr>
          <w:rFonts w:eastAsia="Times New Roman"/>
        </w:rPr>
      </w:pPr>
      <w:r w:rsidRPr="00F5201F">
        <w:rPr>
          <w:rFonts w:eastAsia="Times New Roman"/>
        </w:rPr>
        <w:lastRenderedPageBreak/>
        <w:t>Table of Contents</w:t>
      </w:r>
    </w:p>
    <w:p w14:paraId="709435D9"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General Introduction to Learning and Human Development Through Coaching and Mentoring</w:t>
      </w:r>
    </w:p>
    <w:p w14:paraId="00E2ADC3"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Defining Learning and Human Development</w:t>
      </w:r>
    </w:p>
    <w:p w14:paraId="1330C2EC"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Defining Coaching</w:t>
      </w:r>
    </w:p>
    <w:p w14:paraId="50B28A3D"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Defining Mentoring</w:t>
      </w:r>
    </w:p>
    <w:p w14:paraId="6C6E1578"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The Relevance of Coaching and Mentoring in Learning and Human Development</w:t>
      </w:r>
    </w:p>
    <w:p w14:paraId="563A93E1"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Theoretical Foundations of Learning and Human Development Through Mentoring and Coaching</w:t>
      </w:r>
    </w:p>
    <w:p w14:paraId="2047FF2C"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Artifacts and Evidence of Practice in Educational Leadership</w:t>
      </w:r>
      <w:r w:rsidRPr="003565F7">
        <w:rPr>
          <w:rFonts w:eastAsia="Times New Roman"/>
          <w:kern w:val="0"/>
          <w14:ligatures w14:val="none"/>
        </w:rPr>
        <w:br/>
      </w:r>
      <w:r w:rsidRPr="003565F7">
        <w:rPr>
          <w:rFonts w:eastAsia="Times New Roman"/>
          <w:kern w:val="0"/>
          <w14:ligatures w14:val="none"/>
        </w:rPr>
        <w:t> </w:t>
      </w:r>
      <w:r w:rsidRPr="003565F7">
        <w:rPr>
          <w:rFonts w:eastAsia="Times New Roman"/>
          <w:kern w:val="0"/>
          <w14:ligatures w14:val="none"/>
        </w:rPr>
        <w:t>Forest Lake Academy (2013–2018)</w:t>
      </w:r>
      <w:r w:rsidRPr="003565F7">
        <w:rPr>
          <w:rFonts w:eastAsia="Times New Roman"/>
          <w:kern w:val="0"/>
          <w14:ligatures w14:val="none"/>
        </w:rPr>
        <w:br/>
      </w:r>
      <w:r w:rsidRPr="003565F7">
        <w:rPr>
          <w:rFonts w:eastAsia="Times New Roman"/>
          <w:kern w:val="0"/>
          <w14:ligatures w14:val="none"/>
        </w:rPr>
        <w:t> </w:t>
      </w:r>
      <w:r w:rsidRPr="003565F7">
        <w:rPr>
          <w:rFonts w:eastAsia="Times New Roman"/>
          <w:kern w:val="0"/>
          <w14:ligatures w14:val="none"/>
        </w:rPr>
        <w:t>Union Adventist University (2018–2022)</w:t>
      </w:r>
      <w:r w:rsidRPr="003565F7">
        <w:rPr>
          <w:rFonts w:eastAsia="Times New Roman"/>
          <w:kern w:val="0"/>
          <w14:ligatures w14:val="none"/>
        </w:rPr>
        <w:br/>
      </w:r>
      <w:r w:rsidRPr="003565F7">
        <w:rPr>
          <w:rFonts w:eastAsia="Times New Roman"/>
          <w:kern w:val="0"/>
          <w14:ligatures w14:val="none"/>
        </w:rPr>
        <w:t> </w:t>
      </w:r>
      <w:r w:rsidRPr="003565F7">
        <w:rPr>
          <w:rFonts w:eastAsia="Times New Roman"/>
          <w:kern w:val="0"/>
          <w14:ligatures w14:val="none"/>
        </w:rPr>
        <w:t>Walla Walla University (2022–2026)</w:t>
      </w:r>
    </w:p>
    <w:p w14:paraId="05150C10"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Conceptual Framework: Coaching, Mentoring, and Human Development</w:t>
      </w:r>
    </w:p>
    <w:p w14:paraId="137C6375"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Biblical Leadership and Mentoring Integration</w:t>
      </w:r>
    </w:p>
    <w:p w14:paraId="26004856"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Leadership Competency Reflection</w:t>
      </w:r>
    </w:p>
    <w:p w14:paraId="73E3D3FF"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Personal Leadership Reflection and Future Ministry Implications</w:t>
      </w:r>
    </w:p>
    <w:p w14:paraId="0648C5CA"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Conclusions and Implications</w:t>
      </w:r>
    </w:p>
    <w:p w14:paraId="30D89C4B" w14:textId="77777777" w:rsidR="000C109D" w:rsidRPr="003565F7" w:rsidRDefault="000C109D" w:rsidP="000C109D">
      <w:pPr>
        <w:ind w:firstLine="0"/>
        <w:rPr>
          <w:rFonts w:eastAsia="Times New Roman"/>
          <w:kern w:val="0"/>
          <w14:ligatures w14:val="none"/>
        </w:rPr>
      </w:pPr>
      <w:r w:rsidRPr="003565F7">
        <w:rPr>
          <w:rFonts w:eastAsia="Times New Roman"/>
          <w:kern w:val="0"/>
          <w14:ligatures w14:val="none"/>
        </w:rPr>
        <w:t>References</w:t>
      </w:r>
    </w:p>
    <w:p w14:paraId="00F0AEC9" w14:textId="77777777" w:rsidR="000C109D" w:rsidRDefault="000C109D" w:rsidP="000C109D">
      <w:pPr>
        <w:spacing w:after="160" w:line="278" w:lineRule="auto"/>
        <w:ind w:firstLine="0"/>
        <w:rPr>
          <w:rFonts w:eastAsia="Times New Roman"/>
          <w:kern w:val="0"/>
          <w14:ligatures w14:val="none"/>
        </w:rPr>
      </w:pPr>
    </w:p>
    <w:p w14:paraId="2C6DF7B6" w14:textId="77777777" w:rsidR="000C109D" w:rsidRDefault="000C109D" w:rsidP="000C109D">
      <w:pPr>
        <w:spacing w:after="160" w:line="278" w:lineRule="auto"/>
        <w:ind w:firstLine="0"/>
        <w:rPr>
          <w:rFonts w:eastAsia="Times New Roman" w:cstheme="majorBidi"/>
          <w:b/>
          <w:color w:val="000000" w:themeColor="text1"/>
          <w:szCs w:val="40"/>
        </w:rPr>
      </w:pPr>
      <w:r>
        <w:rPr>
          <w:rFonts w:eastAsia="Times New Roman"/>
        </w:rPr>
        <w:br w:type="page"/>
      </w:r>
    </w:p>
    <w:p w14:paraId="11C4DEC8" w14:textId="77777777" w:rsidR="000C109D" w:rsidRDefault="000C109D" w:rsidP="000C109D">
      <w:pPr>
        <w:pStyle w:val="Heading1"/>
        <w:rPr>
          <w:rFonts w:eastAsia="Times New Roman"/>
        </w:rPr>
      </w:pPr>
      <w:r w:rsidRPr="003565F7">
        <w:rPr>
          <w:rFonts w:eastAsia="Times New Roman"/>
        </w:rPr>
        <w:lastRenderedPageBreak/>
        <w:t>Learning and Human Development Through Coaching and Mentoring</w:t>
      </w:r>
      <w:r>
        <w:rPr>
          <w:rFonts w:eastAsia="Times New Roman"/>
        </w:rPr>
        <w:t>: Competency 1C</w:t>
      </w:r>
    </w:p>
    <w:p w14:paraId="47CCE021" w14:textId="612B17D5" w:rsidR="00B25858" w:rsidRDefault="00B25858" w:rsidP="00B25858">
      <w:pPr>
        <w:pStyle w:val="Heading1"/>
        <w:ind w:firstLine="0"/>
      </w:pPr>
      <w:r>
        <w:t>Introduction</w:t>
      </w:r>
    </w:p>
    <w:p w14:paraId="10AF5F16" w14:textId="77777777" w:rsidR="002132B7" w:rsidRDefault="002132B7" w:rsidP="002132B7">
      <w:r w:rsidRPr="002132B7">
        <w:t xml:space="preserve">Learning and human development represent central concerns in education and educational leadership. Educational environments function not only as places where knowledge is transmitted but also as communities where individuals develop intellectual capacity, personal identity, moral awareness, and leadership potential. </w:t>
      </w:r>
    </w:p>
    <w:p w14:paraId="6974F7EE" w14:textId="01E6DCC0" w:rsidR="002132B7" w:rsidRPr="002132B7" w:rsidRDefault="002132B7" w:rsidP="002132B7">
      <w:r w:rsidRPr="002132B7">
        <w:t xml:space="preserve">Contemporary educational research emphasizes that meaningful learning occurs within relational contexts where students interact with mentors, instructors, and peers who support their intellectual and personal growth (Eccles &amp; Roeser, 2011; Pascarella &amp; </w:t>
      </w:r>
      <w:proofErr w:type="spellStart"/>
      <w:r w:rsidRPr="002132B7">
        <w:t>Terenzini</w:t>
      </w:r>
      <w:proofErr w:type="spellEnd"/>
      <w:r w:rsidRPr="002132B7">
        <w:t>, 2005). For educational leaders, understanding these developmental processes is essential for creating environments that encourage both academic achievement and holistic development.</w:t>
      </w:r>
    </w:p>
    <w:p w14:paraId="1E7B793D" w14:textId="77777777" w:rsidR="002132B7" w:rsidRDefault="002132B7" w:rsidP="002132B7">
      <w:r w:rsidRPr="002132B7">
        <w:t>Competency 1C focuses on educational leaders</w:t>
      </w:r>
      <w:r>
        <w:t>' ability</w:t>
      </w:r>
      <w:r w:rsidRPr="002132B7">
        <w:t xml:space="preserve"> to understand, assess, and foster learning and human development. Demonstrating competency in this area requires more than familiarity with developmental theory. Leaders must be able to recognize </w:t>
      </w:r>
      <w:r>
        <w:t>learners'</w:t>
      </w:r>
      <w:r w:rsidRPr="002132B7">
        <w:t xml:space="preserve"> developmental needs, interpret how individuals grow intellectually and personally, and implement mentoring and instructional strategies that support those developmental processes. </w:t>
      </w:r>
    </w:p>
    <w:p w14:paraId="4758460B" w14:textId="2052AB1F" w:rsidR="002132B7" w:rsidRPr="002132B7" w:rsidRDefault="002132B7" w:rsidP="002132B7">
      <w:r w:rsidRPr="002132B7">
        <w:t xml:space="preserve">Effective </w:t>
      </w:r>
      <w:r>
        <w:rPr>
          <w:kern w:val="0"/>
          <w14:ligatures w14:val="none"/>
        </w:rPr>
        <w:t>leadership, therefore, involves intentional engagement with learners as they develop confidence, resilience, and leadership capacity within</w:t>
      </w:r>
      <w:r w:rsidRPr="002132B7">
        <w:t xml:space="preserve"> educational and professional communities.</w:t>
      </w:r>
    </w:p>
    <w:p w14:paraId="131959E1" w14:textId="77777777" w:rsidR="002132B7" w:rsidRDefault="002132B7" w:rsidP="002132B7">
      <w:r w:rsidRPr="002132B7">
        <w:t xml:space="preserve">This competency reflection examines how my professional experiences as a teacher, mentor, coach, and leadership educator demonstrate competence in learning and human development. Over the course of my career, I have taught for seventeen years at the K–12 level </w:t>
      </w:r>
      <w:r w:rsidRPr="002132B7">
        <w:lastRenderedPageBreak/>
        <w:t xml:space="preserve">and seven years at the college level. These experiences have allowed me to work with learners across significant developmental stages, from adolescents navigating identity formation and academic motivation to university students exploring intellectual independence and professional leadership. </w:t>
      </w:r>
    </w:p>
    <w:p w14:paraId="2083F302" w14:textId="6845343F" w:rsidR="002132B7" w:rsidRPr="002132B7" w:rsidRDefault="002132B7" w:rsidP="002132B7">
      <w:r w:rsidRPr="002132B7">
        <w:t xml:space="preserve">Observing these developmental transitions reinforced my understanding that teaching involves far more than presenting academic content; it </w:t>
      </w:r>
      <w:r w:rsidR="006035EF">
        <w:t>also entail</w:t>
      </w:r>
      <w:r w:rsidRPr="002132B7">
        <w:t xml:space="preserve">s guiding individuals as they </w:t>
      </w:r>
      <w:r w:rsidR="006035EF">
        <w:t>build</w:t>
      </w:r>
      <w:r w:rsidRPr="002132B7">
        <w:t xml:space="preserve"> confidence in their abilities and discover their potential contributions to their communities.</w:t>
      </w:r>
    </w:p>
    <w:p w14:paraId="05C3C41E" w14:textId="4247695F" w:rsidR="002132B7" w:rsidRDefault="002132B7" w:rsidP="002132B7">
      <w:r w:rsidRPr="002132B7">
        <w:t xml:space="preserve">My professional work has also included extensive mentoring and coaching responsibilities. For the past eleven years, I have served as a mentor and coach with Korn Ferry, working with coaches, staff members, and students across multiple professional and educational contexts. Mentoring relationships in these settings frequently focus on leadership development, reflective practice, and professional growth. </w:t>
      </w:r>
    </w:p>
    <w:p w14:paraId="010E537F" w14:textId="1A3BDE16" w:rsidR="002132B7" w:rsidRPr="002132B7" w:rsidRDefault="002132B7" w:rsidP="002132B7">
      <w:r w:rsidRPr="002132B7">
        <w:t>Research on mentoring relationships consistently demonstrates that supportive mentoring environments contribute to increased confidence, improved leadership capacity, and stronger professional identity formation (Allen &amp; Eby, 2011; Crisp &amp; Cruz, 2009). Through these mentoring interactions, I observed how guided reflection and supportive dialogue often encouraged individuals to reconsider their assumptions about their abilities and pursue more ambitious goals.</w:t>
      </w:r>
    </w:p>
    <w:p w14:paraId="4A0418E5" w14:textId="77777777" w:rsidR="002132B7" w:rsidRDefault="002132B7" w:rsidP="002132B7">
      <w:r w:rsidRPr="002132B7">
        <w:t xml:space="preserve">In addition to mentoring professionals and students, I have spent the past seven years teaching sports and leadership courses. Athletic and leadership environments often provide powerful opportunities for experiential learning. </w:t>
      </w:r>
    </w:p>
    <w:p w14:paraId="1DA5D25B" w14:textId="4167E68A" w:rsidR="002132B7" w:rsidRPr="002132B7" w:rsidRDefault="002132B7" w:rsidP="002132B7">
      <w:r w:rsidRPr="002132B7">
        <w:t xml:space="preserve">Students in these contexts frequently encounter challenges that require perseverance, teamwork, emotional regulation, and decision-making under pressure. Experiential learning </w:t>
      </w:r>
      <w:r w:rsidRPr="002132B7">
        <w:lastRenderedPageBreak/>
        <w:t>theory suggests that meaningful learning occurs when individuals reflect on their experiences and apply those insights to future challenges (Kolb, 1984). Coaching environments</w:t>
      </w:r>
      <w:r>
        <w:t xml:space="preserve"> </w:t>
      </w:r>
      <w:r w:rsidRPr="002132B7">
        <w:t>often function as developmental spaces where learners cultivate both competence and character.</w:t>
      </w:r>
    </w:p>
    <w:p w14:paraId="7E04FC5E" w14:textId="77777777" w:rsidR="002132B7" w:rsidRDefault="002132B7" w:rsidP="002132B7">
      <w:r w:rsidRPr="002132B7">
        <w:t xml:space="preserve">My academic journey has paralleled these professional experiences. Pursuing a master’s degree and completing a doctoral degree reflects my commitment to understanding how educational leaders can intentionally support learning and human development. </w:t>
      </w:r>
    </w:p>
    <w:p w14:paraId="7D83AEC5" w14:textId="69D72721" w:rsidR="002132B7" w:rsidRPr="002132B7" w:rsidRDefault="002132B7" w:rsidP="002132B7">
      <w:r w:rsidRPr="002132B7">
        <w:t xml:space="preserve">Scholars such as Bandura (1997), Vygotsky (1978), and Baxter </w:t>
      </w:r>
      <w:proofErr w:type="spellStart"/>
      <w:r w:rsidRPr="002132B7">
        <w:t>Magolda</w:t>
      </w:r>
      <w:proofErr w:type="spellEnd"/>
      <w:r w:rsidRPr="002132B7">
        <w:t xml:space="preserve"> (2004) emphasize that learning occurs through social interaction, reflection, and guided experience. These theoretical perspectives have provided valuable frameworks for interpreting the mentoring and teaching experiences encountered throughout my career.</w:t>
      </w:r>
    </w:p>
    <w:p w14:paraId="3FD4AC5F" w14:textId="77777777" w:rsidR="002132B7" w:rsidRPr="002132B7" w:rsidRDefault="002132B7" w:rsidP="002132B7">
      <w:r w:rsidRPr="002132B7">
        <w:t>This competency portfolio integrates theoretical perspectives with reflective analysis of professional experiences and institutional artifacts. The artifacts presented later in this paper illustrate how mentoring and coaching relationships influenced student development across several educational contexts, including Forest Lake Academy, Union Adventist University, and Walla Walla University. These artifacts demonstrate how leadership practices can intentionally foster intellectual growth, leadership formation, and personal development.</w:t>
      </w:r>
    </w:p>
    <w:p w14:paraId="6BDFB044" w14:textId="77777777" w:rsidR="002132B7" w:rsidRDefault="002132B7" w:rsidP="002132B7">
      <w:r w:rsidRPr="002132B7">
        <w:t xml:space="preserve">The organization of this paper reflects the progression from conceptual understanding to practical application. The first sections define learning and human development and examine the theoretical frameworks that explain these developmental processes. </w:t>
      </w:r>
    </w:p>
    <w:p w14:paraId="5CE590DA" w14:textId="6E346A52" w:rsidR="002132B7" w:rsidRPr="002132B7" w:rsidRDefault="002132B7" w:rsidP="002132B7">
      <w:r w:rsidRPr="002132B7">
        <w:t>Subsequent sections analyze mentoring and coaching practices within educational environments and examine artifacts that demonstrate how these practices influenced student development. The final sections reflect on the implications of these experiences for educational leadership and future ministry.</w:t>
      </w:r>
    </w:p>
    <w:p w14:paraId="6DA20D64" w14:textId="1B5A14A8" w:rsidR="002132B7" w:rsidRDefault="002132B7" w:rsidP="002132B7">
      <w:r w:rsidRPr="002132B7">
        <w:lastRenderedPageBreak/>
        <w:t xml:space="preserve">Through this reflection, I argue that mentoring relationships </w:t>
      </w:r>
      <w:r>
        <w:t>ar</w:t>
      </w:r>
      <w:r w:rsidRPr="002132B7">
        <w:t xml:space="preserve">e </w:t>
      </w:r>
      <w:r>
        <w:t>among</w:t>
      </w:r>
      <w:r w:rsidRPr="002132B7">
        <w:t xml:space="preserve"> the most effective ways </w:t>
      </w:r>
      <w:r>
        <w:t xml:space="preserve">for </w:t>
      </w:r>
      <w:r w:rsidRPr="002132B7">
        <w:t xml:space="preserve">educational leaders </w:t>
      </w:r>
      <w:r>
        <w:t>to</w:t>
      </w:r>
      <w:r w:rsidRPr="002132B7">
        <w:t xml:space="preserve"> support learning and human development. When educators intentionally create relational environments characterized by encouragement, reflection, and guided experience, learners develop the confidence and skills necessary to pursue meaningful academic, professional, and leadership goals.</w:t>
      </w:r>
    </w:p>
    <w:p w14:paraId="42FF0562" w14:textId="6C7F9B9E" w:rsidR="002132B7" w:rsidRDefault="002132B7" w:rsidP="002132B7">
      <w:r w:rsidRPr="002132B7">
        <w:t>Competency 1C requires educational leaders to demonstrate the ability to understand, assess, and foster learning and human development. This paper demonstrates competency through analysis of mentoring relationships, coaching experiences, and instructional leadership practices that supported intellectual growth, leadership development, and personal transformation across multiple educational contexts.</w:t>
      </w:r>
    </w:p>
    <w:p w14:paraId="3A67646B" w14:textId="77777777" w:rsidR="00951A1D" w:rsidRDefault="00951A1D" w:rsidP="002132B7">
      <w:r>
        <w:t xml:space="preserve">The discussion above establishes the importance of learning and human development as foundational responsibilities of educational leaders. Demonstrating competency in this area requires examining how professional experiences provide opportunities to observe and support developmental growth. </w:t>
      </w:r>
    </w:p>
    <w:p w14:paraId="1ECC1305" w14:textId="6C2D5FB4" w:rsidR="00951A1D" w:rsidRPr="002132B7" w:rsidRDefault="00951A1D" w:rsidP="002132B7">
      <w:r>
        <w:t>The following section describes the professional contexts in which my teaching, mentoring, and coaching experiences occurred. These experiences provide the practical foundation for understanding how learning and human development can be intentionally fostered within educational environments.</w:t>
      </w:r>
    </w:p>
    <w:p w14:paraId="3D58EA45" w14:textId="77777777" w:rsidR="00B25858" w:rsidRDefault="00B25858" w:rsidP="00B25858">
      <w:pPr>
        <w:pStyle w:val="Heading1"/>
      </w:pPr>
      <w:r>
        <w:t>Professional Context and Developmental Foundations</w:t>
      </w:r>
    </w:p>
    <w:p w14:paraId="17203E86" w14:textId="750D36B7" w:rsidR="00B25858" w:rsidRDefault="00B25858" w:rsidP="00B25858">
      <w:pPr>
        <w:pStyle w:val="NormalWeb"/>
      </w:pPr>
      <w:r>
        <w:t xml:space="preserve">My professional career has allowed me to observe learning and development across multiple educational contexts. Seventeen years of teaching at the K–12 level provided extensive opportunities to work with adolescents navigating formative stages of academic and personal development. Students in these environments frequently struggle with confidence, motivation, </w:t>
      </w:r>
      <w:r>
        <w:lastRenderedPageBreak/>
        <w:t>and identity formation. Effective teaching</w:t>
      </w:r>
      <w:r>
        <w:t>,</w:t>
      </w:r>
      <w:r>
        <w:t xml:space="preserve"> therefore</w:t>
      </w:r>
      <w:r>
        <w:t>,</w:t>
      </w:r>
      <w:r>
        <w:t xml:space="preserve"> requires attention not only to academic content but also to the developmental needs that influence student engagement.</w:t>
      </w:r>
    </w:p>
    <w:p w14:paraId="4B0B4BE8" w14:textId="77777777" w:rsidR="00B25858" w:rsidRDefault="00B25858" w:rsidP="00B25858">
      <w:pPr>
        <w:pStyle w:val="NormalWeb"/>
      </w:pPr>
      <w:r>
        <w:t xml:space="preserve">Teaching at the college level for seven years expanded my perspective by allowing me to observe how learners continue to develop intellectually and professionally in higher education. University students often face new expectations related to independence, critical thinking, and leadership responsibility. Research on higher education suggests that mentoring relationships and supportive academic environments play important roles in helping students navigate these developmental transitions (Pascarella &amp; </w:t>
      </w:r>
      <w:proofErr w:type="spellStart"/>
      <w:r>
        <w:t>Terenzini</w:t>
      </w:r>
      <w:proofErr w:type="spellEnd"/>
      <w:r>
        <w:t>, 2005).</w:t>
      </w:r>
    </w:p>
    <w:p w14:paraId="558C9E61" w14:textId="77777777" w:rsidR="00B25858" w:rsidRDefault="00B25858" w:rsidP="00B25858">
      <w:pPr>
        <w:pStyle w:val="NormalWeb"/>
      </w:pPr>
      <w:r>
        <w:t xml:space="preserve">My work mentoring through Korn Ferry provided an additional perspective on learning and development in professional contexts. Mentoring coaches, staff members, and students allowed me to observe how leadership capacity develops over time. </w:t>
      </w:r>
    </w:p>
    <w:p w14:paraId="0B6BEA16" w14:textId="42C9DF69" w:rsidR="00B25858" w:rsidRDefault="00B25858" w:rsidP="00B25858">
      <w:pPr>
        <w:pStyle w:val="NormalWeb"/>
      </w:pPr>
      <w:r>
        <w:t xml:space="preserve">Many individuals entering leadership roles experience uncertainty regarding their ability to guide others effectively. Through mentoring conversations and leadership coaching, I </w:t>
      </w:r>
      <w:r>
        <w:t>supported</w:t>
      </w:r>
      <w:r>
        <w:t xml:space="preserve"> individuals in reflecting on their experiences and strengthening their leadership skills.</w:t>
      </w:r>
    </w:p>
    <w:p w14:paraId="0A88D4FB" w14:textId="29196E48" w:rsidR="000C109D" w:rsidRDefault="00B25858" w:rsidP="00B25858">
      <w:pPr>
        <w:pStyle w:val="NormalWeb"/>
      </w:pPr>
      <w:r>
        <w:t>These experiences reinforced my understanding that learning and development occur through relationships, reflection, and supportive communities.</w:t>
      </w:r>
    </w:p>
    <w:p w14:paraId="71768832" w14:textId="77777777" w:rsidR="00951A1D" w:rsidRDefault="00951A1D" w:rsidP="00B25858">
      <w:pPr>
        <w:pStyle w:val="NormalWeb"/>
      </w:pPr>
      <w:r>
        <w:t xml:space="preserve">While professional experiences provide important insight into student growth, educational leadership also requires a conceptual understanding of how learning and human development occur. Leaders who understand developmental theory are better equipped to interpret student behaviors, design supportive learning environments, and implement mentoring strategies that encourage growth. </w:t>
      </w:r>
    </w:p>
    <w:p w14:paraId="3705A91B" w14:textId="530E94FD" w:rsidR="00951A1D" w:rsidRPr="001F5959" w:rsidRDefault="00951A1D" w:rsidP="00B25858">
      <w:pPr>
        <w:pStyle w:val="NormalWeb"/>
      </w:pPr>
      <w:r>
        <w:lastRenderedPageBreak/>
        <w:t>The next section explores key theoretical perspectives that explain learning and human development and provides a conceptual framework for interpreting the mentoring experiences discussed later in this paper.</w:t>
      </w:r>
    </w:p>
    <w:p w14:paraId="1183CC2B" w14:textId="77777777" w:rsidR="000C109D" w:rsidRDefault="000C109D" w:rsidP="000C109D">
      <w:pPr>
        <w:pStyle w:val="Heading1"/>
        <w:rPr>
          <w:rFonts w:eastAsia="Times New Roman"/>
        </w:rPr>
      </w:pPr>
      <w:r w:rsidRPr="003565F7">
        <w:rPr>
          <w:rFonts w:eastAsia="Times New Roman"/>
        </w:rPr>
        <w:t>Defining Learning and Human Development</w:t>
      </w:r>
    </w:p>
    <w:p w14:paraId="22945240" w14:textId="533C084D" w:rsidR="006035EF" w:rsidRDefault="006035EF" w:rsidP="00F27B08">
      <w:r>
        <w:t xml:space="preserve">This section contributes to demonstrating Competency 1C by examining theoretical perspectives </w:t>
      </w:r>
      <w:r>
        <w:t>o</w:t>
      </w:r>
      <w:r>
        <w:t>n how learning and human development occur in educational environments.</w:t>
      </w:r>
    </w:p>
    <w:p w14:paraId="1F0524CE" w14:textId="683DB6A2" w:rsidR="00F27B08" w:rsidRPr="00F27B08" w:rsidRDefault="00F27B08" w:rsidP="00F27B08">
      <w:r w:rsidRPr="00F27B08">
        <w:t>Human development refers to the lifelong process through which individuals grow cognitively, socially, emotionally, and morally. Developmental scholars emphasize that these dimensions interact continuously as individuals encounter new experiences and environments (</w:t>
      </w:r>
      <w:proofErr w:type="spellStart"/>
      <w:r w:rsidRPr="00F27B08">
        <w:t>Sigelman</w:t>
      </w:r>
      <w:proofErr w:type="spellEnd"/>
      <w:r w:rsidRPr="00F27B08">
        <w:t xml:space="preserve"> &amp; Rider, 2018). Educational institutions play a critical role in shaping these developmental trajectories by providing environments where learners engage with ideas, relationships, and challenges that stimulate growth.</w:t>
      </w:r>
    </w:p>
    <w:p w14:paraId="2361B3A7" w14:textId="77777777" w:rsidR="00F27B08" w:rsidRPr="00F27B08" w:rsidRDefault="00F27B08" w:rsidP="00F27B08">
      <w:r w:rsidRPr="00F27B08">
        <w:t>Learning, within this broader developmental framework, involves the acquisition of knowledge, skills, attitudes, and values. Kolb (1984) conceptualizes learning as an experiential process in which knowledge is constructed through reflection on experience. This perspective emphasizes that meaningful learning occurs when individuals actively engage with experiences and interpret those experiences through reflection.</w:t>
      </w:r>
    </w:p>
    <w:p w14:paraId="7635C5B6" w14:textId="77777777" w:rsidR="00F27B08" w:rsidRPr="00F27B08" w:rsidRDefault="00F27B08" w:rsidP="00F27B08">
      <w:r w:rsidRPr="00F27B08">
        <w:t>My experiences teaching across both K–12 and higher education environments consistently reinforced this understanding of learning. Students often learn most effectively when they are encouraged to reflect on their experiences and connect those experiences to broader concepts. For example, classroom discussions frequently evolved into mentoring conversations in which students explored how academic knowledge related to their personal goals and leadership aspirations.</w:t>
      </w:r>
    </w:p>
    <w:p w14:paraId="07EED23A" w14:textId="77777777" w:rsidR="00F27B08" w:rsidRPr="00F27B08" w:rsidRDefault="00F27B08" w:rsidP="00F27B08">
      <w:r w:rsidRPr="00F27B08">
        <w:lastRenderedPageBreak/>
        <w:t>These observations align closely with Vygotsky’s (1978) concept of social learning, which emphasizes that learning occurs through interaction with more knowledgeable individuals within supportive environments. Mentors and instructors play a crucial role in guiding learners through these developmental processes by providing encouragement, feedback, and opportunities for reflection.</w:t>
      </w:r>
    </w:p>
    <w:p w14:paraId="64A88521" w14:textId="2472AF8B" w:rsidR="00F27B08" w:rsidRDefault="00F27B08" w:rsidP="00F27B08">
      <w:r w:rsidRPr="00F27B08">
        <w:t>Human development</w:t>
      </w:r>
      <w:r>
        <w:t>,</w:t>
      </w:r>
      <w:r w:rsidRPr="00F27B08">
        <w:t xml:space="preserve"> therefore</w:t>
      </w:r>
      <w:r>
        <w:t>,</w:t>
      </w:r>
      <w:r w:rsidRPr="00F27B08">
        <w:t xml:space="preserve"> involves more than intellectual growth. It includes the formation of identity, the development of self-confidence, and the cultivation of leadership capacity. Educational leaders must recognize these developmental processes and intentionally design learning environments that support them.</w:t>
      </w:r>
    </w:p>
    <w:p w14:paraId="5CA01D4D" w14:textId="77777777" w:rsidR="00AF4916" w:rsidRDefault="00951A1D" w:rsidP="00951A1D">
      <w:r w:rsidRPr="00951A1D">
        <w:t xml:space="preserve">Understanding human development provides a theoretical foundation for educational leadership, but developmental growth often occurs through specific relational practices within educational environments. Coaching represents one such practice through which educators guide learners as they develop skills, confidence, and perseverance. </w:t>
      </w:r>
    </w:p>
    <w:p w14:paraId="0C045DF9" w14:textId="059103D2" w:rsidR="00951A1D" w:rsidRPr="00F27B08" w:rsidRDefault="00951A1D" w:rsidP="00AF4916">
      <w:r w:rsidRPr="00951A1D">
        <w:t>The following section</w:t>
      </w:r>
      <w:r>
        <w:t>,</w:t>
      </w:r>
      <w:r w:rsidRPr="00951A1D">
        <w:t xml:space="preserve"> therefore</w:t>
      </w:r>
      <w:r>
        <w:t>,</w:t>
      </w:r>
      <w:r w:rsidRPr="00951A1D">
        <w:t xml:space="preserve"> examines the role of coaching as a developmental process that contributes to learning and human development.</w:t>
      </w:r>
    </w:p>
    <w:p w14:paraId="75F18CD3" w14:textId="77777777" w:rsidR="000C109D" w:rsidRDefault="000C109D" w:rsidP="000C109D">
      <w:pPr>
        <w:pStyle w:val="Heading1"/>
        <w:rPr>
          <w:rFonts w:eastAsia="Times New Roman"/>
        </w:rPr>
      </w:pPr>
      <w:r w:rsidRPr="003565F7">
        <w:rPr>
          <w:rFonts w:eastAsia="Times New Roman"/>
        </w:rPr>
        <w:t>Defining Coaching</w:t>
      </w:r>
    </w:p>
    <w:p w14:paraId="3115089F" w14:textId="77777777" w:rsidR="00AF4916" w:rsidRDefault="00F27B08" w:rsidP="00F27B08">
      <w:r w:rsidRPr="00F27B08">
        <w:t xml:space="preserve">Coaching has traditionally been associated with athletic instruction; however, contemporary leadership and educational research recognize coaching as a developmental process that supports performance improvement, reflective thinking, and personal growth. </w:t>
      </w:r>
    </w:p>
    <w:p w14:paraId="4B0088F1" w14:textId="274C3188" w:rsidR="00F27B08" w:rsidRPr="00F27B08" w:rsidRDefault="00F27B08" w:rsidP="00F27B08">
      <w:r w:rsidRPr="00F27B08">
        <w:t xml:space="preserve">Whitmore (2002) describes coaching as a structured dialogue that helps individuals unlock their potential and improve their effectiveness. </w:t>
      </w:r>
      <w:r>
        <w:t>I</w:t>
      </w:r>
      <w:r w:rsidRPr="00F27B08">
        <w:t xml:space="preserve">n educational settings, coaching often </w:t>
      </w:r>
      <w:r>
        <w:t>involves</w:t>
      </w:r>
      <w:r w:rsidRPr="00F27B08">
        <w:t xml:space="preserve"> guidance, encouragement, and feedback that support learners as they develop skills and confidence.</w:t>
      </w:r>
    </w:p>
    <w:p w14:paraId="1FB5FBD2" w14:textId="77777777" w:rsidR="00F27B08" w:rsidRDefault="00F27B08" w:rsidP="00F27B08">
      <w:r w:rsidRPr="00F27B08">
        <w:lastRenderedPageBreak/>
        <w:t xml:space="preserve">My professional experiences coaching athletic teams and leadership classes have provided numerous opportunities to observe how coaching relationships influence student development. Athletic environments frequently require students to confront challenges that extend beyond physical performance. </w:t>
      </w:r>
    </w:p>
    <w:p w14:paraId="6E925D24" w14:textId="2E662569" w:rsidR="00F27B08" w:rsidRPr="00F27B08" w:rsidRDefault="00F27B08" w:rsidP="00F27B08">
      <w:r w:rsidRPr="00F27B08">
        <w:t>Students must learn to collaborate with teammates, manage frustration after setbacks, and develop persistence when facing difficult tasks. These experiences often reveal important aspects of students’ emotional and psychological development.</w:t>
      </w:r>
    </w:p>
    <w:p w14:paraId="11F07307" w14:textId="77777777" w:rsidR="00F27B08" w:rsidRDefault="00F27B08" w:rsidP="00F27B08">
      <w:r w:rsidRPr="00F27B08">
        <w:t xml:space="preserve">During my years coaching at Forest Lake Academy, I observed that students frequently approached coaching relationships as opportunities for mentorship. While athletic instruction initially focused on skill development, many students sought guidance regarding academic challenges, personal decisions, and leadership responsibilities. </w:t>
      </w:r>
    </w:p>
    <w:p w14:paraId="000C14E2" w14:textId="238A767E" w:rsidR="00F27B08" w:rsidRPr="00F27B08" w:rsidRDefault="00F27B08" w:rsidP="00F27B08">
      <w:r w:rsidRPr="00F27B08">
        <w:t>These conversations revealed that coaching environments often function as developmental spaces where students seek both practical advice and emotional support.</w:t>
      </w:r>
    </w:p>
    <w:p w14:paraId="62A20C73" w14:textId="77777777" w:rsidR="00F27B08" w:rsidRDefault="00F27B08" w:rsidP="00F27B08">
      <w:r w:rsidRPr="00F27B08">
        <w:t xml:space="preserve">Bandura’s concept of self-efficacy provides insight into why coaching relationships can have such a significant influence on student development. Self-efficacy refers to individuals’ beliefs about their ability to succeed in specific tasks (Bandura, 1997). </w:t>
      </w:r>
    </w:p>
    <w:p w14:paraId="6A89DDAB" w14:textId="5079904F" w:rsidR="00F27B08" w:rsidRPr="00F27B08" w:rsidRDefault="00F27B08" w:rsidP="00F27B08">
      <w:r w:rsidRPr="00F27B08">
        <w:t>Students who believe they are capable of improvement are more likely to persist when encountering challenges. Coaches and mentors play a critical role in shaping these beliefs by communicating confidence in students’ abilities and providing feedback that emphasizes growth rather than failure.</w:t>
      </w:r>
    </w:p>
    <w:p w14:paraId="4609D279" w14:textId="77777777" w:rsidR="00F27B08" w:rsidRPr="00F27B08" w:rsidRDefault="00F27B08" w:rsidP="00F27B08">
      <w:r w:rsidRPr="00F27B08">
        <w:t xml:space="preserve">In my coaching practice, I intentionally focused on encouraging students to reflect on their progress rather than simply evaluating their performance. For example, after athletic competitions, I frequently facilitated team discussions in which students analyzed their strengths, </w:t>
      </w:r>
      <w:r w:rsidRPr="00F27B08">
        <w:lastRenderedPageBreak/>
        <w:t>identified areas for improvement, and discussed strategies for future performance. These reflective conversations allowed students to develop greater self-awareness and recognize how effort and perseverance contribute to improvement.</w:t>
      </w:r>
    </w:p>
    <w:p w14:paraId="01DC3BE9" w14:textId="60E2525F" w:rsidR="00F27B08" w:rsidRPr="00F27B08" w:rsidRDefault="00F27B08" w:rsidP="00F27B08">
      <w:r w:rsidRPr="00F27B08">
        <w:t xml:space="preserve">Over time, I observed that students who initially approached challenges with hesitation often </w:t>
      </w:r>
      <w:r>
        <w:t>demonstrated</w:t>
      </w:r>
      <w:r w:rsidRPr="00F27B08">
        <w:t xml:space="preserve"> greater confidence and persistence. These changes reflected developmental growth in self-efficacy and resilience, which are essential components of long-term academic and personal success.</w:t>
      </w:r>
    </w:p>
    <w:p w14:paraId="2F2F8ADF" w14:textId="7DC48B3D" w:rsidR="00F27B08" w:rsidRDefault="00F27B08" w:rsidP="00F27B08">
      <w:r w:rsidRPr="00F27B08">
        <w:t>Coaching relationships</w:t>
      </w:r>
      <w:r>
        <w:t>,</w:t>
      </w:r>
      <w:r w:rsidRPr="00F27B08">
        <w:t xml:space="preserve"> therefore</w:t>
      </w:r>
      <w:r>
        <w:t>,</w:t>
      </w:r>
      <w:r w:rsidRPr="00F27B08">
        <w:t xml:space="preserve"> represent an important mechanism for supporting human development within educational environments. Through structured feedback, encouragement, and reflective dialogue, coaches help learners develop the confidence and skills necessary to pursue increasingly challenging goals.</w:t>
      </w:r>
    </w:p>
    <w:p w14:paraId="0FFB91C3" w14:textId="77777777" w:rsidR="00AF4916" w:rsidRDefault="00AF4916" w:rsidP="00F27B08">
      <w:r>
        <w:t xml:space="preserve">While coaching often focuses on improving specific skills or performance outcomes, mentoring relationships typically involve deeper engagement with learners’ intellectual and personal development. Mentoring provides opportunities for reflection, identity formation, and leadership development that extend beyond the immediate goals of coaching relationships. </w:t>
      </w:r>
    </w:p>
    <w:p w14:paraId="6FCF9ACA" w14:textId="22541D7A" w:rsidR="00AF4916" w:rsidRDefault="00AF4916" w:rsidP="00F27B08">
      <w:r>
        <w:t>The next section examines mentoring as a central mechanism through which educational leaders foster learning and human development.</w:t>
      </w:r>
    </w:p>
    <w:p w14:paraId="081C889B" w14:textId="77777777" w:rsidR="00F27B08" w:rsidRDefault="00F27B08" w:rsidP="00F27B08">
      <w:pPr>
        <w:pStyle w:val="Heading1"/>
      </w:pPr>
      <w:r>
        <w:t>Defining Mentoring and Developmental Leadership</w:t>
      </w:r>
    </w:p>
    <w:p w14:paraId="49B16332" w14:textId="77002033" w:rsidR="00F27B08" w:rsidRDefault="00F27B08" w:rsidP="00F27B08">
      <w:pPr>
        <w:pStyle w:val="NormalWeb"/>
      </w:pPr>
      <w:r>
        <w:t xml:space="preserve">While coaching often focuses on improving specific skills or performance outcomes, mentoring represents a deeper and more sustained developmental relationship. Mentoring relationships typically involve guidance </w:t>
      </w:r>
      <w:r>
        <w:t>on</w:t>
      </w:r>
      <w:r>
        <w:t xml:space="preserve"> personal growth, professional development, and leadership </w:t>
      </w:r>
      <w:r>
        <w:t>development</w:t>
      </w:r>
      <w:r>
        <w:t>. Mentors provide encouragement, feedback, and wisdom that help individuals navigate complex decisions and challenges (Scandura &amp; Pellegrini, 2007).</w:t>
      </w:r>
    </w:p>
    <w:p w14:paraId="64E557B4" w14:textId="77777777" w:rsidR="00F27B08" w:rsidRDefault="00F27B08" w:rsidP="00F27B08">
      <w:pPr>
        <w:pStyle w:val="NormalWeb"/>
      </w:pPr>
      <w:r>
        <w:lastRenderedPageBreak/>
        <w:t xml:space="preserve">Throughout my professional experiences as a teacher, mentor, and leadership instructor, I have observed how mentoring relationships influence individuals’ developmental trajectories. Students and emerging professionals often seek mentors during periods of uncertainty </w:t>
      </w:r>
      <w:r>
        <w:t>as</w:t>
      </w:r>
      <w:r>
        <w:t xml:space="preserve"> they </w:t>
      </w:r>
      <w:r>
        <w:t>explore</w:t>
      </w:r>
      <w:r>
        <w:t xml:space="preserve"> new academic or professional responsibilities. </w:t>
      </w:r>
    </w:p>
    <w:p w14:paraId="35375A8B" w14:textId="5AE02B2E" w:rsidR="00F27B08" w:rsidRDefault="00F27B08" w:rsidP="00F27B08">
      <w:pPr>
        <w:pStyle w:val="NormalWeb"/>
      </w:pPr>
      <w:r>
        <w:t>These mentoring relationships provide opportunities for individuals to reflect on their experiences and develop greater confidence in their abilities.</w:t>
      </w:r>
    </w:p>
    <w:p w14:paraId="2799571F" w14:textId="77777777" w:rsidR="00F27B08" w:rsidRDefault="00F27B08" w:rsidP="00F27B08">
      <w:pPr>
        <w:pStyle w:val="NormalWeb"/>
      </w:pPr>
      <w:r>
        <w:t>My work mentoring through Korn Ferry provided particularly meaningful insights into the developmental nature of mentoring relationships. Many individuals entering leadership roles experience uncertainty about their ability to guide others effectively. Through mentoring conversations, I encouraged participants to reflect on their leadership experiences and consider how their actions influenced team dynamics and organizational outcomes.</w:t>
      </w:r>
    </w:p>
    <w:p w14:paraId="40B004D2" w14:textId="40F47F51" w:rsidR="00F27B08" w:rsidRDefault="00F27B08" w:rsidP="00F27B08">
      <w:pPr>
        <w:pStyle w:val="NormalWeb"/>
      </w:pPr>
      <w:r>
        <w:t>These mentoring conversations often involved structured reflection on leadership challenges. For example, mentees were encouraged to examine how they communicated with team members, responded to conflict, and made decisions during periods of uncertainty. By reflecting on these experiences, mentees developed greater awareness of their leadership strengths and areas for growth.</w:t>
      </w:r>
    </w:p>
    <w:p w14:paraId="3A0C2FAC" w14:textId="77777777" w:rsidR="00F27B08" w:rsidRDefault="00F27B08" w:rsidP="00F27B08">
      <w:pPr>
        <w:pStyle w:val="NormalWeb"/>
      </w:pPr>
      <w:r>
        <w:t xml:space="preserve">Research on mentoring relationships indicates that these interactions significantly influence professional identity formation and leadership development (Allen &amp; Eby, 2011). Mentors help individuals interpret experiences, identify learning opportunities, and develop strategies for future growth. </w:t>
      </w:r>
    </w:p>
    <w:p w14:paraId="3BB5CDD9" w14:textId="7D156D39" w:rsidR="00F27B08" w:rsidRDefault="00F27B08" w:rsidP="00F27B08">
      <w:pPr>
        <w:pStyle w:val="NormalWeb"/>
      </w:pPr>
      <w:r>
        <w:t>Reflecting on my mentoring experiences, I recognize that effective mentoring involves both encouragement and challenge. Mentors must create supportive environments while also encouraging mentees to confront difficult questions about their leadership practices.</w:t>
      </w:r>
    </w:p>
    <w:p w14:paraId="173ED862" w14:textId="648C66A9" w:rsidR="00F27B08" w:rsidRPr="00F27B08" w:rsidRDefault="00F27B08" w:rsidP="00AF4916">
      <w:pPr>
        <w:pStyle w:val="NormalWeb"/>
      </w:pPr>
      <w:r>
        <w:lastRenderedPageBreak/>
        <w:t>Mentoring relationships</w:t>
      </w:r>
      <w:r>
        <w:t>,</w:t>
      </w:r>
      <w:r>
        <w:t xml:space="preserve"> therefore</w:t>
      </w:r>
      <w:r>
        <w:t>,</w:t>
      </w:r>
      <w:r>
        <w:t xml:space="preserve"> play a critical role in fostering learning and human development. Through reflective dialogue and supportive guidance, mentors help individuals develop the confidence and insight necessary to pursue meaningful leadership opportunities.</w:t>
      </w:r>
    </w:p>
    <w:p w14:paraId="4AC1E3A1" w14:textId="77777777" w:rsidR="000C109D" w:rsidRDefault="000C109D" w:rsidP="000C109D">
      <w:pPr>
        <w:pStyle w:val="Heading1"/>
        <w:rPr>
          <w:rFonts w:eastAsia="Times New Roman"/>
        </w:rPr>
      </w:pPr>
      <w:r w:rsidRPr="003565F7">
        <w:rPr>
          <w:rFonts w:eastAsia="Times New Roman"/>
        </w:rPr>
        <w:t>The Relevance of Coaching and Mentoring in Learning and Human Development</w:t>
      </w:r>
    </w:p>
    <w:p w14:paraId="1DC368FC" w14:textId="77777777" w:rsidR="00F27B08" w:rsidRDefault="00F27B08" w:rsidP="00F27B08">
      <w:pPr>
        <w:pStyle w:val="NormalWeb"/>
      </w:pPr>
      <w:r>
        <w:t>Coaching and mentoring relationships function as powerful mechanisms for supporting learning and human development within educational environments. These relationships create opportunities for learners to reflect on experiences, develop confidence, and cultivate leadership capacity.</w:t>
      </w:r>
    </w:p>
    <w:p w14:paraId="6C9F4C5C" w14:textId="77777777" w:rsidR="00F27B08" w:rsidRDefault="00F27B08" w:rsidP="00F27B08">
      <w:pPr>
        <w:pStyle w:val="NormalWeb"/>
      </w:pPr>
      <w:r>
        <w:t>Educational research increasingly emphasizes that learning occurs most effectively within relational contexts where individuals feel supported and encouraged to explore new ideas (Kuh et al., 2010). Mentors and coaches provide guidance that helps learners interpret their experiences and connect those experiences to broader goals.</w:t>
      </w:r>
    </w:p>
    <w:p w14:paraId="364143D5" w14:textId="77777777" w:rsidR="00F27B08" w:rsidRDefault="00F27B08" w:rsidP="00F27B08">
      <w:pPr>
        <w:pStyle w:val="NormalWeb"/>
      </w:pPr>
      <w:r>
        <w:t>Throughout my professional experiences in K–12 education, higher education, and leadership mentoring, I consistently observed that mentoring relationships influence both academic engagement and personal development. Students often demonstrate increased motivation when they feel supported by mentors who believe in their potential.</w:t>
      </w:r>
    </w:p>
    <w:p w14:paraId="00D41721" w14:textId="77777777" w:rsidR="00F27B08" w:rsidRDefault="00F27B08" w:rsidP="00F27B08">
      <w:pPr>
        <w:pStyle w:val="NormalWeb"/>
      </w:pPr>
      <w:r>
        <w:t>For example, many students initially approach challenging academic tasks with hesitation because they doubt their abilities. Through mentoring conversations that emphasize growth and perseverance, mentors can help students reframe these challenges as opportunities for development. Over time, students who receive consistent encouragement often develop greater confidence in their abilities and become more willing to pursue challenging goals.</w:t>
      </w:r>
    </w:p>
    <w:p w14:paraId="6BF6080E" w14:textId="77777777" w:rsidR="00F27B08" w:rsidRDefault="00F27B08" w:rsidP="00F27B08">
      <w:pPr>
        <w:pStyle w:val="NormalWeb"/>
      </w:pPr>
      <w:r>
        <w:t xml:space="preserve">Coaching and mentoring relationships also influence leadership development. Students who participate in leadership activities within supportive environments often develop stronger </w:t>
      </w:r>
      <w:r>
        <w:lastRenderedPageBreak/>
        <w:t xml:space="preserve">communication skills, greater emotional awareness, and increased confidence in their ability to guide others. </w:t>
      </w:r>
    </w:p>
    <w:p w14:paraId="7984F778" w14:textId="7D16B824" w:rsidR="00AF4916" w:rsidRDefault="00F27B08" w:rsidP="00AF4916">
      <w:pPr>
        <w:pStyle w:val="NormalWeb"/>
      </w:pPr>
      <w:r>
        <w:t>These developmental outcomes illustrate how mentoring relationships contribute to both intellectual growth and leadership formation.</w:t>
      </w:r>
    </w:p>
    <w:p w14:paraId="4F2AB5BA" w14:textId="77777777" w:rsidR="00AF4916" w:rsidRDefault="00AF4916" w:rsidP="00AF4916">
      <w:pPr>
        <w:pStyle w:val="NormalWeb"/>
      </w:pPr>
      <w:r>
        <w:t xml:space="preserve">The discussion of coaching and mentoring highlights the relational nature of learning and human development. However, understanding how these relationships influence development requires engagement with broader theoretical perspectives. </w:t>
      </w:r>
    </w:p>
    <w:p w14:paraId="74480E28" w14:textId="0F33BEC8" w:rsidR="00AF4916" w:rsidRDefault="00AF4916" w:rsidP="00AF4916">
      <w:pPr>
        <w:pStyle w:val="NormalWeb"/>
      </w:pPr>
      <w:r>
        <w:t>The following section presents a conceptual framework that integrates theories of social learning, experiential learning, and reflective practice. These theoretical perspectives provide a foundation for interpreting the artifacts and mentoring experiences discussed later in this paper.</w:t>
      </w:r>
    </w:p>
    <w:p w14:paraId="70839A53" w14:textId="77777777" w:rsidR="00AF4916" w:rsidRDefault="00AF4916" w:rsidP="00AF4916">
      <w:pPr>
        <w:pStyle w:val="Heading1"/>
        <w:rPr>
          <w:rFonts w:eastAsia="Times New Roman"/>
        </w:rPr>
      </w:pPr>
      <w:r w:rsidRPr="00DA46B8">
        <w:rPr>
          <w:rFonts w:eastAsia="Times New Roman"/>
        </w:rPr>
        <w:t>Conceptual Framework: Coaching, Mentoring, and Human Development</w:t>
      </w:r>
    </w:p>
    <w:p w14:paraId="03C45AA4" w14:textId="77777777" w:rsidR="00AF4916" w:rsidRDefault="00AF4916" w:rsidP="00AF4916">
      <w:r w:rsidRPr="001F02C7">
        <w:t xml:space="preserve">The conceptual framework guiding this competency reflection integrates several theoretical perspectives that explain how learning and human development occur within relational educational environments. These frameworks include social cognitive theory, experiential learning theory, and reflective practice. </w:t>
      </w:r>
    </w:p>
    <w:p w14:paraId="1ED5FC0E" w14:textId="77777777" w:rsidR="00AF4916" w:rsidRPr="001F02C7" w:rsidRDefault="00AF4916" w:rsidP="00AF4916">
      <w:r w:rsidRPr="001F02C7">
        <w:t>Together, these perspectives provide a foundation for understanding how mentoring and coaching relationships influence intellectual development, leadership identity formation, and personal growth.</w:t>
      </w:r>
    </w:p>
    <w:p w14:paraId="12335A96" w14:textId="77777777" w:rsidR="00AF4916" w:rsidRDefault="00AF4916" w:rsidP="00AF4916">
      <w:r w:rsidRPr="001F02C7">
        <w:t xml:space="preserve">Social cognitive theory emphasizes the role of social interaction and observational learning in human development. Bandura (1997) argues that individuals develop new behaviors and beliefs by observing others within their social environment. </w:t>
      </w:r>
    </w:p>
    <w:p w14:paraId="5726FA7E" w14:textId="77777777" w:rsidR="00AF4916" w:rsidRPr="001F02C7" w:rsidRDefault="00AF4916" w:rsidP="00AF4916">
      <w:r w:rsidRPr="001F02C7">
        <w:t>This process is particularly evident in mentoring relationships</w:t>
      </w:r>
      <w:r>
        <w:t>,</w:t>
      </w:r>
      <w:r w:rsidRPr="001F02C7">
        <w:t xml:space="preserve"> where learners observe the attitudes, behaviors, and decision-making processes </w:t>
      </w:r>
      <w:r>
        <w:t>of</w:t>
      </w:r>
      <w:r w:rsidRPr="001F02C7">
        <w:t xml:space="preserve"> mentors and leaders. Through modeling </w:t>
      </w:r>
      <w:r w:rsidRPr="001F02C7">
        <w:lastRenderedPageBreak/>
        <w:t>and feedback, mentors influence how individuals interpret challenges, develop confidence, and approach learning tasks.</w:t>
      </w:r>
    </w:p>
    <w:p w14:paraId="0D6490FD" w14:textId="77777777" w:rsidR="00AF4916" w:rsidRDefault="00AF4916" w:rsidP="00AF4916">
      <w:r w:rsidRPr="001F02C7">
        <w:t xml:space="preserve">Within educational contexts, self-efficacy represents a key component of social cognitive development. Self-efficacy refers to individuals’ beliefs about their ability to succeed in specific situations. Students who believe they can learn are more likely to persist when </w:t>
      </w:r>
      <w:r>
        <w:t>they</w:t>
      </w:r>
      <w:r w:rsidRPr="001F02C7">
        <w:t xml:space="preserve"> </w:t>
      </w:r>
      <w:r>
        <w:t>encounter difficulties</w:t>
      </w:r>
      <w:r w:rsidRPr="001F02C7">
        <w:t xml:space="preserve"> and </w:t>
      </w:r>
      <w:r>
        <w:t xml:space="preserve">to </w:t>
      </w:r>
      <w:r w:rsidRPr="001F02C7">
        <w:t xml:space="preserve">demonstrate greater motivation in academic environments. </w:t>
      </w:r>
    </w:p>
    <w:p w14:paraId="661AEBE3" w14:textId="77777777" w:rsidR="00AF4916" w:rsidRPr="001F02C7" w:rsidRDefault="00AF4916" w:rsidP="00AF4916">
      <w:r w:rsidRPr="001F02C7">
        <w:t>Throughout my experiences in both K–12 and higher education, mentoring relationships frequently contributed to the development of students’ self-efficacy. Encouragement from mentors often helped students reinterpret academic challenges as opportunities for growth rather than evidence of failure.</w:t>
      </w:r>
    </w:p>
    <w:p w14:paraId="31D84339" w14:textId="77777777" w:rsidR="00AF4916" w:rsidRPr="001F02C7" w:rsidRDefault="00AF4916" w:rsidP="00AF4916">
      <w:r w:rsidRPr="001F02C7">
        <w:t>Experiential learning theory also plays an important role in understanding learning and human development. Kolb (1984) describes learning as a cyclical process involving experience, reflection, conceptualization, and experimentation. In this model, individuals construct knowledge through engagement with real-world experiences followed by reflective analysis. Many of the mentoring scenarios described in the artifact section illustrate this process. Students often encounter challenging experiences in athletic competitions, academic research projects, or leadership activities. Through reflective conversations with mentors, these experiences became opportunities for learning and personal development.</w:t>
      </w:r>
    </w:p>
    <w:p w14:paraId="5097C0CA" w14:textId="77777777" w:rsidR="00AF4916" w:rsidRPr="001F02C7" w:rsidRDefault="00AF4916" w:rsidP="00AF4916">
      <w:r w:rsidRPr="001F02C7">
        <w:t xml:space="preserve">Another theoretical perspective informing this reflection is Schön’s concept of reflective practice. Schön (1983) argues that professionals develop expertise by reflecting on their experiences and examining the assumptions that guide their actions. Reflection allows individuals to interpret experiences, identify patterns of behavior, and develop strategies for </w:t>
      </w:r>
      <w:r w:rsidRPr="001F02C7">
        <w:lastRenderedPageBreak/>
        <w:t>improvement. Mentoring relationships frequently involve reflective dialogue in which mentors encourage learners to analyze their experiences and articulate insights about their development.</w:t>
      </w:r>
    </w:p>
    <w:p w14:paraId="68CBF27A" w14:textId="77777777" w:rsidR="00AF4916" w:rsidRPr="001F02C7" w:rsidRDefault="00AF4916" w:rsidP="00AF4916">
      <w:r w:rsidRPr="001F02C7">
        <w:t>Within educational leadership, these theoretical perspectives highlight the importance of creating environments that support reflection, collaboration, and guided learning. Mentoring relationships function as developmental spaces where individuals can explore ideas, receive feedback, and develop greater confidence in their abilities. Educational leaders who understand these developmental processes are better equipped to design learning environments that support intellectual growth and leadership development.</w:t>
      </w:r>
    </w:p>
    <w:p w14:paraId="73221E24" w14:textId="77777777" w:rsidR="00AF4916" w:rsidRDefault="00AF4916" w:rsidP="00AF4916">
      <w:r w:rsidRPr="001F02C7">
        <w:t xml:space="preserve">The artifacts presented earlier illustrate how these theoretical perspectives operate in practice. Coaching environments within secondary education provided opportunities for observational learning and leadership modeling. </w:t>
      </w:r>
    </w:p>
    <w:p w14:paraId="7EEB3386" w14:textId="77777777" w:rsidR="00AF4916" w:rsidRPr="001F02C7" w:rsidRDefault="00AF4916" w:rsidP="00AF4916">
      <w:r w:rsidRPr="001F02C7">
        <w:t>Research mentorship within higher education encouraged reflective practice and intellectual exploration. Service-learning initiatives connected experiential learning with community engagement. Together, these experiences demonstrate how coaching and mentoring relationships can foster learning and human development across multiple educational contexts.</w:t>
      </w:r>
    </w:p>
    <w:p w14:paraId="56AAC63B" w14:textId="38ADB124" w:rsidR="00AF4916" w:rsidRDefault="00AF4916" w:rsidP="00AF4916">
      <w:r w:rsidRPr="001F02C7">
        <w:t xml:space="preserve">By integrating social cognitive theory, experiential learning, and reflective practice, this conceptual framework provides a foundation for understanding how educational leaders can intentionally support student development. Competency 1C requires leaders </w:t>
      </w:r>
      <w:r>
        <w:rPr>
          <w:kern w:val="0"/>
          <w14:ligatures w14:val="none"/>
        </w:rPr>
        <w:t>not only to value human development but also to understand the mechanisms by which it</w:t>
      </w:r>
      <w:r w:rsidRPr="001F02C7">
        <w:t xml:space="preserve"> occurs. These theoretical perspectives</w:t>
      </w:r>
      <w:r>
        <w:t>,</w:t>
      </w:r>
      <w:r w:rsidRPr="001F02C7">
        <w:t xml:space="preserve"> therefore</w:t>
      </w:r>
      <w:r>
        <w:t>,</w:t>
      </w:r>
      <w:r w:rsidRPr="001F02C7">
        <w:t xml:space="preserve"> guide the mentoring strategies and leadership practices reflected throughout this paper.</w:t>
      </w:r>
    </w:p>
    <w:p w14:paraId="0CF3CFB9" w14:textId="77777777" w:rsidR="00AF4916" w:rsidRDefault="00AF4916" w:rsidP="00AF4916">
      <w:r>
        <w:t xml:space="preserve">The theoretical perspectives described above provide important insight into how learning and human development occur within educational environments. However, competency in </w:t>
      </w:r>
      <w:r>
        <w:lastRenderedPageBreak/>
        <w:t xml:space="preserve">educational leadership requires more than theoretical understanding. Leaders must demonstrate how these ideas are applied in practice. </w:t>
      </w:r>
    </w:p>
    <w:p w14:paraId="426F5E52" w14:textId="1804D889" w:rsidR="00AF4916" w:rsidRPr="00F27B08" w:rsidRDefault="00AF4916" w:rsidP="00AF4916">
      <w:r>
        <w:t>The artifacts presented in the following section illustrate how coaching, mentoring, and instructional leadership practices supported learning and human development across several institutional contexts.</w:t>
      </w:r>
    </w:p>
    <w:p w14:paraId="2A5ADFA1" w14:textId="77777777" w:rsidR="001F02C7" w:rsidRDefault="001F02C7" w:rsidP="001F02C7">
      <w:pPr>
        <w:pStyle w:val="Heading1"/>
      </w:pPr>
      <w:r>
        <w:t>Artifacts and Evidence of Practice in Educational Leadership</w:t>
      </w:r>
    </w:p>
    <w:p w14:paraId="05BD674D" w14:textId="7359395A" w:rsidR="006035EF" w:rsidRDefault="006035EF" w:rsidP="001F02C7">
      <w:pPr>
        <w:pStyle w:val="NormalWeb"/>
      </w:pPr>
      <w:r>
        <w:t>The artifacts presented in this section demonstrate Competency 1C by providing concrete evidence of how mentoring and coaching practices supported student development in real educational contexts.</w:t>
      </w:r>
    </w:p>
    <w:p w14:paraId="7B41E2A6" w14:textId="41F2413C" w:rsidR="001F02C7" w:rsidRDefault="001F02C7" w:rsidP="001F02C7">
      <w:pPr>
        <w:pStyle w:val="NormalWeb"/>
      </w:pPr>
      <w:r>
        <w:t xml:space="preserve">Artifacts provide concrete evidence of leadership practice within educational environments. In competency-based scholarship, artifacts demonstrate how theoretical principles related to learning and human development are implemented in real professional contexts. Rather than relying solely on conceptual discussion, artifacts allow educational leaders to demonstrate how they assess developmental needs, implement </w:t>
      </w:r>
      <w:r>
        <w:t>growth-supporting</w:t>
      </w:r>
      <w:r>
        <w:t xml:space="preserve"> </w:t>
      </w:r>
      <w:r>
        <w:t>strategies</w:t>
      </w:r>
      <w:r>
        <w:t>, and evaluate the</w:t>
      </w:r>
      <w:r>
        <w:t>ir</w:t>
      </w:r>
      <w:r>
        <w:t xml:space="preserve"> outcomes.</w:t>
      </w:r>
    </w:p>
    <w:p w14:paraId="117A3511" w14:textId="77777777" w:rsidR="001F02C7" w:rsidRDefault="001F02C7" w:rsidP="001F02C7">
      <w:pPr>
        <w:pStyle w:val="NormalWeb"/>
      </w:pPr>
      <w:r>
        <w:t xml:space="preserve">Competency 1C focuses specifically on the ability to understand, assess, and foster learning and human development. Demonstrating competency in this area requires more than describing </w:t>
      </w:r>
      <w:r>
        <w:t xml:space="preserve">an </w:t>
      </w:r>
      <w:r>
        <w:t xml:space="preserve">educational philosophy; it requires evidence </w:t>
      </w:r>
      <w:r>
        <w:t>that</w:t>
      </w:r>
      <w:r>
        <w:t xml:space="preserve"> leaders intentionally guide individuals through developmental processes. </w:t>
      </w:r>
    </w:p>
    <w:p w14:paraId="29A0FF3B" w14:textId="368117C8" w:rsidR="001F02C7" w:rsidRDefault="001F02C7" w:rsidP="001F02C7">
      <w:pPr>
        <w:pStyle w:val="NormalWeb"/>
      </w:pPr>
      <w:r>
        <w:t>The artifacts presented in this section</w:t>
      </w:r>
      <w:r>
        <w:t>,</w:t>
      </w:r>
      <w:r>
        <w:t xml:space="preserve"> therefore</w:t>
      </w:r>
      <w:r>
        <w:t>,</w:t>
      </w:r>
      <w:r>
        <w:t xml:space="preserve"> illustrate how mentoring, coaching, and instructional leadership practices contributed to intellectual growth, leadership development, and personal transformation across several institutional contexts.</w:t>
      </w:r>
    </w:p>
    <w:p w14:paraId="0BF0F8AF" w14:textId="77777777" w:rsidR="001F02C7" w:rsidRDefault="001F02C7" w:rsidP="001F02C7">
      <w:pPr>
        <w:pStyle w:val="NormalWeb"/>
      </w:pPr>
      <w:r>
        <w:lastRenderedPageBreak/>
        <w:t xml:space="preserve">Throughout my professional journey, I have worked within multiple educational systems that emphasize both academic achievement and holistic student development. My experience includes </w:t>
      </w:r>
      <w:r>
        <w:rPr>
          <w:kern w:val="0"/>
          <w14:ligatures w14:val="none"/>
        </w:rPr>
        <w:t>17 years of teaching at the K–12 level, 7 years of teaching at the college level, 11 years of mentoring coaches and professionals through Korn Ferry leadership development programs, and 7 years of teaching</w:t>
      </w:r>
      <w:r>
        <w:t xml:space="preserve"> sports and leadership courses. </w:t>
      </w:r>
    </w:p>
    <w:p w14:paraId="206C36C1" w14:textId="758F0CF5" w:rsidR="001F02C7" w:rsidRDefault="001F02C7" w:rsidP="001F02C7">
      <w:pPr>
        <w:pStyle w:val="NormalWeb"/>
      </w:pPr>
      <w:r>
        <w:t>Across these contexts, mentoring relationships consistently played a central role in shaping students’ developmental experiences.</w:t>
      </w:r>
    </w:p>
    <w:p w14:paraId="09C5149C" w14:textId="68B45898" w:rsidR="006035EF" w:rsidRDefault="001F02C7" w:rsidP="006035EF">
      <w:pPr>
        <w:pStyle w:val="NormalWeb"/>
      </w:pPr>
      <w:r>
        <w:t xml:space="preserve">Educational institutions operate within structured accountability frameworks designed to measure learning outcomes and developmental progress. These frameworks include state and federal academic standards, denominational educational guidelines within the Southern Union Conference of Seventh-day Adventists, and institutional evaluation systems within higher education. </w:t>
      </w:r>
    </w:p>
    <w:p w14:paraId="727D460E" w14:textId="12DFC55E" w:rsidR="001F02C7" w:rsidRDefault="001F02C7" w:rsidP="001F02C7">
      <w:pPr>
        <w:pStyle w:val="NormalWeb"/>
      </w:pPr>
      <w:r>
        <w:t>Within each of these contexts, my leadership practice required engagement with formal evaluation systems while simultaneously providing mentoring support that addressed students’ developmental needs.</w:t>
      </w:r>
    </w:p>
    <w:p w14:paraId="5B949982" w14:textId="77777777" w:rsidR="006035EF" w:rsidRDefault="006035EF" w:rsidP="006035EF">
      <w:pPr>
        <w:pStyle w:val="NormalWeb"/>
      </w:pPr>
      <w:r>
        <w:t>The mentoring conversations described above helped the student reinterpret challenges as opportunities for growth, thereby increasing academic engagement and leadership confidence. This developmental change demonstrates how intentional mentoring practices can foster learning and human development within educational environments.</w:t>
      </w:r>
    </w:p>
    <w:p w14:paraId="325EB32D" w14:textId="6F212CFC" w:rsidR="006035EF" w:rsidRDefault="006035EF" w:rsidP="006035EF">
      <w:pPr>
        <w:pStyle w:val="NormalWeb"/>
      </w:pPr>
      <w:r>
        <w:t xml:space="preserve">The artifacts below show an important aspect of human development: the formation of self-efficacy. As Bandura (1997) explains, individuals develop confidence in their abilities through experiences of guided success and supportive feedback. </w:t>
      </w:r>
    </w:p>
    <w:p w14:paraId="44602127" w14:textId="54F26D26" w:rsidR="001F02C7" w:rsidRDefault="006035EF" w:rsidP="001F02C7">
      <w:pPr>
        <w:pStyle w:val="NormalWeb"/>
      </w:pPr>
      <w:r>
        <w:lastRenderedPageBreak/>
        <w:t>Also, t</w:t>
      </w:r>
      <w:r w:rsidR="001F02C7">
        <w:t>he following artifacts illustrate how coaching and mentoring practices interacted with these evaluation systems to support learning and human development.</w:t>
      </w:r>
    </w:p>
    <w:p w14:paraId="36E4AE55" w14:textId="2DDE891A" w:rsidR="001F02C7" w:rsidRDefault="001F02C7" w:rsidP="001F02C7">
      <w:pPr>
        <w:pStyle w:val="Heading1"/>
      </w:pPr>
      <w:r>
        <w:t>Forest Lake Academy (2013–2018)</w:t>
      </w:r>
      <w:r>
        <w:t>.</w:t>
      </w:r>
      <w:r>
        <w:t xml:space="preserve"> Coaching and Development in Secondary Education</w:t>
      </w:r>
    </w:p>
    <w:p w14:paraId="7E00D28F" w14:textId="77777777" w:rsidR="001F02C7" w:rsidRDefault="001F02C7" w:rsidP="001F02C7">
      <w:pPr>
        <w:pStyle w:val="NormalWeb"/>
      </w:pPr>
      <w:r>
        <w:t>My professional experience at Forest Lake Academy provided foundational opportunities to integrate coaching, mentoring, and academic evaluation practices within a secondary education environment. Forest Lake Academy operates within multiple accountability systems that guide instructional practice and student assessment.</w:t>
      </w:r>
    </w:p>
    <w:p w14:paraId="009AB66F" w14:textId="77777777" w:rsidR="001F02C7" w:rsidRDefault="001F02C7" w:rsidP="001F02C7">
      <w:pPr>
        <w:pStyle w:val="NormalWeb"/>
      </w:pPr>
      <w:r>
        <w:t>These evaluation systems include:</w:t>
      </w:r>
    </w:p>
    <w:p w14:paraId="4A5564D0" w14:textId="77777777" w:rsidR="001F02C7" w:rsidRDefault="001F02C7" w:rsidP="001F02C7">
      <w:pPr>
        <w:pStyle w:val="NormalWeb"/>
      </w:pPr>
      <w:r>
        <w:t>State and Federal Academic Standards</w:t>
      </w:r>
    </w:p>
    <w:p w14:paraId="49096B03" w14:textId="77777777" w:rsidR="001F02C7" w:rsidRDefault="001F02C7" w:rsidP="001F02C7">
      <w:pPr>
        <w:pStyle w:val="NormalWeb"/>
      </w:pPr>
      <w:r>
        <w:t>• State standardized testing programs measuring student proficiency in mathematics, reading, and science.</w:t>
      </w:r>
    </w:p>
    <w:p w14:paraId="095B232A" w14:textId="77777777" w:rsidR="001F02C7" w:rsidRDefault="001F02C7" w:rsidP="001F02C7">
      <w:pPr>
        <w:pStyle w:val="NormalWeb"/>
      </w:pPr>
      <w:r>
        <w:t>• Federal accountability frameworks aligned with national educational policies requiring schools to demonstrate student progress and academic growth.</w:t>
      </w:r>
    </w:p>
    <w:p w14:paraId="0860CA45" w14:textId="77777777" w:rsidR="001F02C7" w:rsidRDefault="001F02C7" w:rsidP="001F02C7">
      <w:pPr>
        <w:pStyle w:val="NormalWeb"/>
      </w:pPr>
      <w:r>
        <w:t>• Curriculum-based assessments evaluating student mastery of subject content and academic competencies.</w:t>
      </w:r>
    </w:p>
    <w:p w14:paraId="043C5B8A" w14:textId="77777777" w:rsidR="001F02C7" w:rsidRDefault="001F02C7" w:rsidP="001F02C7">
      <w:pPr>
        <w:pStyle w:val="NormalWeb"/>
      </w:pPr>
      <w:r>
        <w:t>Southern Union Conference Educational Standards</w:t>
      </w:r>
    </w:p>
    <w:p w14:paraId="1A905F87" w14:textId="6FED52A4" w:rsidR="001F02C7" w:rsidRDefault="001F02C7" w:rsidP="001F02C7">
      <w:pPr>
        <w:pStyle w:val="NormalWeb"/>
      </w:pPr>
      <w:r>
        <w:t>• Southern Union Conference curriculum guidelines emphasiz</w:t>
      </w:r>
      <w:r>
        <w:t>e</w:t>
      </w:r>
      <w:r>
        <w:t xml:space="preserve"> holistic education that integrates intellectual, physical, and spiritual development.</w:t>
      </w:r>
    </w:p>
    <w:p w14:paraId="2FAD7FD5" w14:textId="4E54EC7E" w:rsidR="001F02C7" w:rsidRDefault="001F02C7" w:rsidP="001F02C7">
      <w:pPr>
        <w:pStyle w:val="NormalWeb"/>
      </w:pPr>
      <w:r>
        <w:t>• Institutional accreditation requirements requir</w:t>
      </w:r>
      <w:r>
        <w:t>e</w:t>
      </w:r>
      <w:r>
        <w:t xml:space="preserve"> evidence of student learning outcomes and continuous improvement.</w:t>
      </w:r>
    </w:p>
    <w:p w14:paraId="2E0DD44A" w14:textId="77777777" w:rsidR="001F02C7" w:rsidRDefault="001F02C7" w:rsidP="001F02C7">
      <w:pPr>
        <w:pStyle w:val="NormalWeb"/>
      </w:pPr>
      <w:r>
        <w:t>• Character and leadership development expectations aligned with Adventist educational philosophy.</w:t>
      </w:r>
    </w:p>
    <w:p w14:paraId="6395E06A" w14:textId="77777777" w:rsidR="001F02C7" w:rsidRDefault="001F02C7" w:rsidP="001F02C7">
      <w:pPr>
        <w:pStyle w:val="NormalWeb"/>
      </w:pPr>
      <w:r>
        <w:lastRenderedPageBreak/>
        <w:t>School-Level Developmental Evaluation</w:t>
      </w:r>
    </w:p>
    <w:p w14:paraId="07CF31EE" w14:textId="77777777" w:rsidR="001F02C7" w:rsidRDefault="001F02C7" w:rsidP="001F02C7">
      <w:pPr>
        <w:pStyle w:val="NormalWeb"/>
      </w:pPr>
      <w:r>
        <w:t>• Classroom assessments measuring comprehension, critical thinking, and academic performance.</w:t>
      </w:r>
    </w:p>
    <w:p w14:paraId="32BB2EC2" w14:textId="77777777" w:rsidR="001F02C7" w:rsidRDefault="001F02C7" w:rsidP="001F02C7">
      <w:pPr>
        <w:pStyle w:val="NormalWeb"/>
      </w:pPr>
      <w:r>
        <w:t>• Athletic program leadership evaluations measuring teamwork, responsibility, and sportsmanship.</w:t>
      </w:r>
    </w:p>
    <w:p w14:paraId="51FDA443" w14:textId="77777777" w:rsidR="001F02C7" w:rsidRDefault="001F02C7" w:rsidP="001F02C7">
      <w:pPr>
        <w:pStyle w:val="NormalWeb"/>
      </w:pPr>
      <w:r>
        <w:t>• Behavioral and leadership observations conducted through extracurricular activities and student leadership roles.</w:t>
      </w:r>
    </w:p>
    <w:p w14:paraId="0A938BBD" w14:textId="77777777" w:rsidR="001F02C7" w:rsidRDefault="001F02C7" w:rsidP="001F02C7">
      <w:pPr>
        <w:pStyle w:val="NormalWeb"/>
      </w:pPr>
      <w:r>
        <w:t>Within this structured educational environment, athletic coaching programs served as significant artifacts illustrating how mentoring relationships support human development.</w:t>
      </w:r>
    </w:p>
    <w:p w14:paraId="59648CA1" w14:textId="77777777" w:rsidR="001F02C7" w:rsidRDefault="001F02C7" w:rsidP="001F02C7">
      <w:pPr>
        <w:pStyle w:val="Heading3"/>
      </w:pPr>
      <w:r>
        <w:t>Mentoring Scenario 1: Developing Student Leadership Through Athletic Team Structures</w:t>
      </w:r>
    </w:p>
    <w:p w14:paraId="0173D475" w14:textId="58D81AF5" w:rsidR="001F02C7" w:rsidRDefault="001F02C7" w:rsidP="001F02C7">
      <w:pPr>
        <w:pStyle w:val="NormalWeb"/>
      </w:pPr>
      <w:r>
        <w:t xml:space="preserve">One important artifact involved the development of leadership structures within athletic teams. Student captains were selected not only </w:t>
      </w:r>
      <w:r>
        <w:t>for</w:t>
      </w:r>
      <w:r>
        <w:t xml:space="preserve"> athletic ability but also </w:t>
      </w:r>
      <w:r>
        <w:t>for</w:t>
      </w:r>
      <w:r>
        <w:t xml:space="preserve"> their willingness to model leadership behaviors such as accountability, discipline, and encouragement toward teammates.</w:t>
      </w:r>
    </w:p>
    <w:p w14:paraId="53AA496B" w14:textId="6F2BC917" w:rsidR="001F02C7" w:rsidRDefault="001F02C7" w:rsidP="001F02C7">
      <w:pPr>
        <w:pStyle w:val="NormalWeb"/>
      </w:pPr>
      <w:r>
        <w:t xml:space="preserve">In one </w:t>
      </w:r>
      <w:r>
        <w:t>instance</w:t>
      </w:r>
      <w:r>
        <w:t>, a junior student</w:t>
      </w:r>
      <w:r>
        <w:t>-</w:t>
      </w:r>
      <w:r>
        <w:t xml:space="preserve">athlete demonstrated strong athletic ability but struggled with emotional regulation during competitions. When the student encountered setbacks, he often became frustrated and disengaged from team collaboration. Recognizing this developmental challenge, I initiated a mentoring conversation </w:t>
      </w:r>
      <w:r>
        <w:rPr>
          <w:kern w:val="0"/>
          <w14:ligatures w14:val="none"/>
        </w:rPr>
        <w:t>to help the student reflect on how his behavior affected both his own performance and his teammates' morale.</w:t>
      </w:r>
    </w:p>
    <w:p w14:paraId="46CF8190" w14:textId="77777777" w:rsidR="001F02C7" w:rsidRDefault="001F02C7" w:rsidP="001F02C7">
      <w:pPr>
        <w:pStyle w:val="NormalWeb"/>
      </w:pPr>
      <w:r>
        <w:t xml:space="preserve">During this mentoring process, I encouraged the student to observe how senior team captains approached similar challenges. Through these observations and reflective conversations, the student began to recognize how leadership behaviors influenced team culture. Over time, the </w:t>
      </w:r>
      <w:r>
        <w:lastRenderedPageBreak/>
        <w:t>student gradually developed greater emotional control during competitions and began encouraging younger teammates when they experienced difficulties.</w:t>
      </w:r>
    </w:p>
    <w:p w14:paraId="21AA41A3" w14:textId="77777777" w:rsidR="001F02C7" w:rsidRDefault="001F02C7" w:rsidP="001F02C7">
      <w:pPr>
        <w:pStyle w:val="NormalWeb"/>
      </w:pPr>
      <w:r>
        <w:t>By the end of the season, the student demonstrated significant growth in leadership capacity and was eventually selected by teammates as a team captain the following year. This developmental outcome illustrates how mentoring relationships can influence both behavioral change and leadership identity formation.</w:t>
      </w:r>
    </w:p>
    <w:p w14:paraId="1BA4D944" w14:textId="77777777" w:rsidR="001F02C7" w:rsidRDefault="001F02C7" w:rsidP="001F02C7">
      <w:pPr>
        <w:pStyle w:val="NormalWeb"/>
      </w:pPr>
      <w:r>
        <w:t>This artifact demonstrates Competency 1C by illustrating how developmental observation, reflective mentoring, and experiential learning contributed to measurable growth in student leadership capacity.</w:t>
      </w:r>
    </w:p>
    <w:p w14:paraId="1E2FD162" w14:textId="77777777" w:rsidR="001F02C7" w:rsidRDefault="001F02C7" w:rsidP="001F02C7">
      <w:pPr>
        <w:pStyle w:val="Heading3"/>
      </w:pPr>
      <w:r>
        <w:t>Mentoring Scenario 2: Addressing Academic Motivation Through Coaching Relationships</w:t>
      </w:r>
    </w:p>
    <w:p w14:paraId="2B80619D" w14:textId="04CB5DB7" w:rsidR="001F02C7" w:rsidRDefault="001F02C7" w:rsidP="001F02C7">
      <w:pPr>
        <w:pStyle w:val="NormalWeb"/>
      </w:pPr>
      <w:r>
        <w:t xml:space="preserve">Another mentoring scenario </w:t>
      </w:r>
      <w:r>
        <w:t>arose</w:t>
      </w:r>
      <w:r>
        <w:t xml:space="preserve"> when a student</w:t>
      </w:r>
      <w:r>
        <w:t>-</w:t>
      </w:r>
      <w:r>
        <w:t xml:space="preserve">athlete who </w:t>
      </w:r>
      <w:r>
        <w:t xml:space="preserve">had </w:t>
      </w:r>
      <w:r>
        <w:t>performed well in athletics began struggling academically. Teachers reported that the student frequently missed assignments and appeared disengaged during classroom instruction. Rather than addressing this issue solely through disciplinary measures, I initiated a mentoring conversation to understand the student’s perspective</w:t>
      </w:r>
      <w:r>
        <w:t xml:space="preserve"> better</w:t>
      </w:r>
      <w:r>
        <w:t>.</w:t>
      </w:r>
    </w:p>
    <w:p w14:paraId="772D82AC" w14:textId="08D6D627" w:rsidR="001F02C7" w:rsidRDefault="001F02C7" w:rsidP="001F02C7">
      <w:pPr>
        <w:pStyle w:val="NormalWeb"/>
      </w:pPr>
      <w:r>
        <w:t>During our conversation, the student expressed frustration with academic subjects that he perceived as unrelated to his future goals. This conversation provided an opportunity to connect academic responsibility with the discipline required in athletic training. Together</w:t>
      </w:r>
      <w:r>
        <w:t>,</w:t>
      </w:r>
      <w:r>
        <w:t xml:space="preserve"> we discussed how the same persistence that contributed to athletic improvement could also be applied to academic challenges.</w:t>
      </w:r>
    </w:p>
    <w:p w14:paraId="27FAFAFE" w14:textId="77777777" w:rsidR="001F02C7" w:rsidRDefault="001F02C7" w:rsidP="001F02C7">
      <w:pPr>
        <w:pStyle w:val="NormalWeb"/>
      </w:pPr>
      <w:r>
        <w:t>Following this mentoring conversation, the student began setting weekly academic goals that paralleled his athletic training schedule. Over the course of the semester, his academic performance improved significantly, and teachers reported greater classroom engagement.</w:t>
      </w:r>
    </w:p>
    <w:p w14:paraId="718C5003" w14:textId="77777777" w:rsidR="006035EF" w:rsidRDefault="006035EF" w:rsidP="006035EF">
      <w:pPr>
        <w:pStyle w:val="NormalWeb"/>
      </w:pPr>
      <w:r>
        <w:lastRenderedPageBreak/>
        <w:t xml:space="preserve">This artifact shows an important aspect of human development: the formation of self-efficacy. As Bandura (1997) explains, individuals develop confidence in their abilities through experiences of guided success and supportive feedback. </w:t>
      </w:r>
    </w:p>
    <w:p w14:paraId="15D39874" w14:textId="3CB00F8B" w:rsidR="006035EF" w:rsidRDefault="006035EF" w:rsidP="006035EF">
      <w:pPr>
        <w:pStyle w:val="NormalWeb"/>
      </w:pPr>
      <w:r>
        <w:t>The mentoring conversations described above helped the student reinterpret challenges as opportunities for growth, thereby increasing academic engagement and leadership confidence. This developmental change demonstrates how intentional mentoring practices can foster learning and human development within educational environments.</w:t>
      </w:r>
    </w:p>
    <w:p w14:paraId="3FD5773E" w14:textId="466A82BF" w:rsidR="001F02C7" w:rsidRDefault="001F02C7" w:rsidP="001F02C7">
      <w:pPr>
        <w:pStyle w:val="NormalWeb"/>
      </w:pPr>
      <w:r>
        <w:t>This artifact</w:t>
      </w:r>
      <w:r w:rsidR="006035EF">
        <w:t xml:space="preserve"> also</w:t>
      </w:r>
      <w:r>
        <w:t xml:space="preserve"> illustrates how mentoring relationships can help students connect their personal interests with academic responsibilities. By encouraging reflection and goal setting, coaching relationships supported both intellectual development and personal accountability.</w:t>
      </w:r>
    </w:p>
    <w:p w14:paraId="7B4C5984" w14:textId="694F83AE" w:rsidR="001F02C7" w:rsidRDefault="001F02C7" w:rsidP="001F02C7">
      <w:pPr>
        <w:pStyle w:val="Heading1"/>
      </w:pPr>
      <w:r>
        <w:t>Union Adventist University (2018–2022)</w:t>
      </w:r>
      <w:r>
        <w:t>.</w:t>
      </w:r>
      <w:r>
        <w:t xml:space="preserve"> Mentoring and Development in Higher Education</w:t>
      </w:r>
    </w:p>
    <w:p w14:paraId="3B130E8C" w14:textId="77777777" w:rsidR="001F02C7" w:rsidRDefault="001F02C7" w:rsidP="001F02C7">
      <w:pPr>
        <w:pStyle w:val="NormalWeb"/>
      </w:pPr>
      <w:r>
        <w:t>My experiences at Union Adventist University expanded my understanding of mentoring relationships within higher education. University environments operate within structured evaluation systems that assess both academic achievement and professional preparation.</w:t>
      </w:r>
    </w:p>
    <w:p w14:paraId="6521D26B" w14:textId="77777777" w:rsidR="001F02C7" w:rsidRDefault="001F02C7" w:rsidP="001F02C7">
      <w:pPr>
        <w:pStyle w:val="NormalWeb"/>
      </w:pPr>
      <w:r>
        <w:t>Key institutional evaluation frameworks included:</w:t>
      </w:r>
    </w:p>
    <w:p w14:paraId="5D925099" w14:textId="77777777" w:rsidR="001F02C7" w:rsidRDefault="001F02C7" w:rsidP="001F02C7">
      <w:pPr>
        <w:pStyle w:val="NormalWeb"/>
      </w:pPr>
      <w:r>
        <w:t>University Academic Assessment Systems</w:t>
      </w:r>
    </w:p>
    <w:p w14:paraId="512AF5D7" w14:textId="77777777" w:rsidR="001F02C7" w:rsidRDefault="001F02C7" w:rsidP="001F02C7">
      <w:pPr>
        <w:pStyle w:val="NormalWeb"/>
      </w:pPr>
      <w:r>
        <w:t>• Course learning outcomes aligned with institutional curriculum standards.</w:t>
      </w:r>
    </w:p>
    <w:p w14:paraId="78262766" w14:textId="77777777" w:rsidR="001F02C7" w:rsidRDefault="001F02C7" w:rsidP="001F02C7">
      <w:pPr>
        <w:pStyle w:val="NormalWeb"/>
      </w:pPr>
      <w:r>
        <w:t>• Program-level assessment measuring student achievement across academic disciplines.</w:t>
      </w:r>
    </w:p>
    <w:p w14:paraId="6AC25C47" w14:textId="77777777" w:rsidR="001F02C7" w:rsidRDefault="001F02C7" w:rsidP="001F02C7">
      <w:pPr>
        <w:pStyle w:val="NormalWeb"/>
      </w:pPr>
      <w:r>
        <w:t>• Faculty evaluation of student work through examinations, research papers, presentations, and projects.</w:t>
      </w:r>
    </w:p>
    <w:p w14:paraId="3D5B031C" w14:textId="77777777" w:rsidR="001F02C7" w:rsidRDefault="001F02C7" w:rsidP="001F02C7">
      <w:pPr>
        <w:pStyle w:val="NormalWeb"/>
      </w:pPr>
      <w:r>
        <w:t>Accreditation and Institutional Review</w:t>
      </w:r>
    </w:p>
    <w:p w14:paraId="6793118D" w14:textId="77777777" w:rsidR="001F02C7" w:rsidRDefault="001F02C7" w:rsidP="001F02C7">
      <w:pPr>
        <w:pStyle w:val="NormalWeb"/>
      </w:pPr>
      <w:r>
        <w:t>• Regional accreditation standards requiring demonstration of student learning outcomes.</w:t>
      </w:r>
    </w:p>
    <w:p w14:paraId="101539E6" w14:textId="77777777" w:rsidR="001F02C7" w:rsidRDefault="001F02C7" w:rsidP="001F02C7">
      <w:pPr>
        <w:pStyle w:val="NormalWeb"/>
      </w:pPr>
      <w:r>
        <w:lastRenderedPageBreak/>
        <w:t>• Program evaluation processes ensuring academic programs meet professional standards.</w:t>
      </w:r>
    </w:p>
    <w:p w14:paraId="195AE0B5" w14:textId="77777777" w:rsidR="001F02C7" w:rsidRDefault="001F02C7" w:rsidP="001F02C7">
      <w:pPr>
        <w:pStyle w:val="NormalWeb"/>
      </w:pPr>
      <w:r>
        <w:t>• Institutional review of teaching effectiveness and student engagement.</w:t>
      </w:r>
    </w:p>
    <w:p w14:paraId="4E6B436A" w14:textId="77777777" w:rsidR="001F02C7" w:rsidRDefault="001F02C7" w:rsidP="001F02C7">
      <w:pPr>
        <w:pStyle w:val="NormalWeb"/>
      </w:pPr>
      <w:r>
        <w:t>Leadership and Professional Development Evaluation</w:t>
      </w:r>
    </w:p>
    <w:p w14:paraId="0406142D" w14:textId="77777777" w:rsidR="001F02C7" w:rsidRDefault="001F02C7" w:rsidP="001F02C7">
      <w:pPr>
        <w:pStyle w:val="NormalWeb"/>
      </w:pPr>
      <w:r>
        <w:t>• Assessment of student leadership roles within campus organizations.</w:t>
      </w:r>
    </w:p>
    <w:p w14:paraId="7840AD94" w14:textId="77777777" w:rsidR="001F02C7" w:rsidRDefault="001F02C7" w:rsidP="001F02C7">
      <w:pPr>
        <w:pStyle w:val="NormalWeb"/>
      </w:pPr>
      <w:r>
        <w:t>• Evaluation of participation in service-learning initiatives.</w:t>
      </w:r>
    </w:p>
    <w:p w14:paraId="644FFF8C" w14:textId="77777777" w:rsidR="001F02C7" w:rsidRDefault="001F02C7" w:rsidP="001F02C7">
      <w:pPr>
        <w:pStyle w:val="NormalWeb"/>
      </w:pPr>
      <w:r>
        <w:t>• Faculty mentorship guiding students through professional and academic development.</w:t>
      </w:r>
    </w:p>
    <w:p w14:paraId="6C0B9691" w14:textId="77777777" w:rsidR="001F02C7" w:rsidRDefault="001F02C7" w:rsidP="001F02C7">
      <w:pPr>
        <w:pStyle w:val="NormalWeb"/>
      </w:pPr>
      <w:r>
        <w:t>Within this environment, mentoring relationships played a significant role in supporting intellectual development and professional identity formation.</w:t>
      </w:r>
    </w:p>
    <w:p w14:paraId="139C2A6C" w14:textId="77777777" w:rsidR="001F02C7" w:rsidRDefault="001F02C7" w:rsidP="001F02C7">
      <w:pPr>
        <w:pStyle w:val="Heading3"/>
      </w:pPr>
      <w:r>
        <w:t>Mentoring Scenario 3: Supporting Research Development and Academic Confidence</w:t>
      </w:r>
    </w:p>
    <w:p w14:paraId="69141A5E" w14:textId="77777777" w:rsidR="001F02C7" w:rsidRDefault="001F02C7" w:rsidP="001F02C7">
      <w:pPr>
        <w:pStyle w:val="NormalWeb"/>
      </w:pPr>
      <w:r>
        <w:t>One significant mentoring scenario occurred when a student participating in a research project expressed uncertainty about their ability to contribute meaningfully to academic scholarship. The student initially believed that research was only appropriate for highly experienced scholars and doubted their own capabilities.</w:t>
      </w:r>
    </w:p>
    <w:p w14:paraId="43447DA3" w14:textId="6C7DFC8E" w:rsidR="001F02C7" w:rsidRDefault="001F02C7" w:rsidP="001F02C7">
      <w:pPr>
        <w:pStyle w:val="NormalWeb"/>
      </w:pPr>
      <w:r>
        <w:t>Recognizing this developmental challenge, I worked with the student to break the research process into smaller, manageable tasks. Rather than focusing on the outcome of producing a complete research paper, we began by identifying key research questions and exploring relevant literature together.</w:t>
      </w:r>
    </w:p>
    <w:p w14:paraId="3594A8DD" w14:textId="2D14A82D" w:rsidR="001F02C7" w:rsidRDefault="001F02C7" w:rsidP="001F02C7">
      <w:pPr>
        <w:pStyle w:val="NormalWeb"/>
      </w:pPr>
      <w:r>
        <w:t xml:space="preserve">Throughout this process, I encouraged the student to reflect on their progress and recognize how their analytical thinking improved with practice. As the project </w:t>
      </w:r>
      <w:r w:rsidR="00AF4916">
        <w:t>progress</w:t>
      </w:r>
      <w:r>
        <w:t xml:space="preserve">ed, the student </w:t>
      </w:r>
      <w:r w:rsidR="00AF4916">
        <w:t>demonstrated</w:t>
      </w:r>
      <w:r>
        <w:t xml:space="preserve"> increased confidence in their ability to analyze information and communicate their ideas.</w:t>
      </w:r>
    </w:p>
    <w:p w14:paraId="231EE72D" w14:textId="77777777" w:rsidR="001F02C7" w:rsidRDefault="001F02C7" w:rsidP="001F02C7">
      <w:pPr>
        <w:pStyle w:val="NormalWeb"/>
      </w:pPr>
      <w:r>
        <w:t xml:space="preserve">By the end of the semester, the student successfully presented their research findings to peers and faculty members. The student later expressed that the mentoring process helped them </w:t>
      </w:r>
      <w:r>
        <w:lastRenderedPageBreak/>
        <w:t>realize that research is a developmental skill that improves through experience rather than an ability possessed only by experts.</w:t>
      </w:r>
    </w:p>
    <w:p w14:paraId="5DC98C8B" w14:textId="26E33F14" w:rsidR="006035EF" w:rsidRDefault="006035EF" w:rsidP="001F02C7">
      <w:pPr>
        <w:pStyle w:val="NormalWeb"/>
      </w:pPr>
      <w:r>
        <w:t xml:space="preserve">This artifact </w:t>
      </w:r>
      <w:r>
        <w:t>shows</w:t>
      </w:r>
      <w:r>
        <w:t xml:space="preserve"> an important aspect of human development: the formation of self-efficacy. As Bandura (1997) explains, individuals develop confidence in their abilities through experiences of guided success and supportive feedback. </w:t>
      </w:r>
    </w:p>
    <w:p w14:paraId="411495AB" w14:textId="3AA4C294" w:rsidR="006035EF" w:rsidRDefault="006035EF" w:rsidP="001F02C7">
      <w:pPr>
        <w:pStyle w:val="NormalWeb"/>
      </w:pPr>
      <w:r>
        <w:t xml:space="preserve">The mentoring conversations described above helped the student reinterpret challenges as opportunities for growth, </w:t>
      </w:r>
      <w:r>
        <w:t>thereby</w:t>
      </w:r>
      <w:r>
        <w:t xml:space="preserve"> increas</w:t>
      </w:r>
      <w:r>
        <w:t>ing</w:t>
      </w:r>
      <w:r>
        <w:t xml:space="preserve"> academic engagement and leadership confidence. This developmental change demonstrates how intentional mentoring practices can foster learning and human development within educational environments.</w:t>
      </w:r>
    </w:p>
    <w:p w14:paraId="128B8869" w14:textId="249E9646" w:rsidR="001F02C7" w:rsidRDefault="001F02C7" w:rsidP="001F02C7">
      <w:pPr>
        <w:pStyle w:val="NormalWeb"/>
      </w:pPr>
      <w:r>
        <w:t xml:space="preserve">This artifact </w:t>
      </w:r>
      <w:r w:rsidR="006035EF">
        <w:t xml:space="preserve">also </w:t>
      </w:r>
      <w:r>
        <w:t>demonstrates Competency 1C by illustrating how mentoring relationships support intellectual growth and the development of academic confidence within higher education environments.</w:t>
      </w:r>
    </w:p>
    <w:p w14:paraId="0DFCE8B5" w14:textId="77777777" w:rsidR="001F02C7" w:rsidRDefault="001F02C7" w:rsidP="001F02C7">
      <w:pPr>
        <w:pStyle w:val="Heading1"/>
      </w:pPr>
      <w:r>
        <w:t>Walla Walla University (2022–2026): Mentoring within Academic Communities</w:t>
      </w:r>
    </w:p>
    <w:p w14:paraId="3A7822F3" w14:textId="77777777" w:rsidR="001F02C7" w:rsidRDefault="001F02C7" w:rsidP="001F02C7">
      <w:pPr>
        <w:pStyle w:val="NormalWeb"/>
      </w:pPr>
      <w:r>
        <w:t>My academic experiences at Walla Walla University have further reinforced the importance of mentoring relationships within collaborative academic communities. Walla Walla University encourages students to participate in research, service-learning initiatives, and interdisciplinary collaboration.</w:t>
      </w:r>
    </w:p>
    <w:p w14:paraId="2DE18AC9" w14:textId="77777777" w:rsidR="001F02C7" w:rsidRDefault="001F02C7" w:rsidP="001F02C7">
      <w:pPr>
        <w:pStyle w:val="NormalWeb"/>
      </w:pPr>
      <w:r>
        <w:t>Evaluation frameworks within this context include:</w:t>
      </w:r>
    </w:p>
    <w:p w14:paraId="409617F0" w14:textId="77777777" w:rsidR="001F02C7" w:rsidRDefault="001F02C7" w:rsidP="001F02C7">
      <w:pPr>
        <w:pStyle w:val="NormalWeb"/>
      </w:pPr>
      <w:r>
        <w:t>Academic Learning Assessment</w:t>
      </w:r>
    </w:p>
    <w:p w14:paraId="592120A3" w14:textId="77777777" w:rsidR="001F02C7" w:rsidRDefault="001F02C7" w:rsidP="001F02C7">
      <w:pPr>
        <w:pStyle w:val="NormalWeb"/>
      </w:pPr>
      <w:r>
        <w:t>• Course-level evaluations measuring comprehension, analysis, and application of academic concepts.</w:t>
      </w:r>
    </w:p>
    <w:p w14:paraId="66EDEDDF" w14:textId="77777777" w:rsidR="001F02C7" w:rsidRDefault="001F02C7" w:rsidP="001F02C7">
      <w:pPr>
        <w:pStyle w:val="NormalWeb"/>
      </w:pPr>
      <w:r>
        <w:t>• Faculty evaluation of student participation in research and scholarly writing.</w:t>
      </w:r>
    </w:p>
    <w:p w14:paraId="50CB69FD" w14:textId="77777777" w:rsidR="001F02C7" w:rsidRDefault="001F02C7" w:rsidP="001F02C7">
      <w:pPr>
        <w:pStyle w:val="NormalWeb"/>
      </w:pPr>
      <w:r>
        <w:lastRenderedPageBreak/>
        <w:t>• Program-level assessments measuring intellectual development and professional readiness.</w:t>
      </w:r>
    </w:p>
    <w:p w14:paraId="26ADF0EB" w14:textId="77777777" w:rsidR="001F02C7" w:rsidRDefault="001F02C7" w:rsidP="001F02C7">
      <w:pPr>
        <w:pStyle w:val="NormalWeb"/>
      </w:pPr>
      <w:r>
        <w:t>Service-Learning and Community Engagement Evaluation</w:t>
      </w:r>
    </w:p>
    <w:p w14:paraId="7A003152" w14:textId="77777777" w:rsidR="001F02C7" w:rsidRDefault="001F02C7" w:rsidP="001F02C7">
      <w:pPr>
        <w:pStyle w:val="NormalWeb"/>
      </w:pPr>
      <w:r>
        <w:t>• Assessment of student participation in community engagement initiatives.</w:t>
      </w:r>
    </w:p>
    <w:p w14:paraId="747121B4" w14:textId="60EFE819" w:rsidR="001F02C7" w:rsidRDefault="001F02C7" w:rsidP="001F02C7">
      <w:pPr>
        <w:pStyle w:val="NormalWeb"/>
      </w:pPr>
      <w:r>
        <w:t>• Reflection-based evaluation encourag</w:t>
      </w:r>
      <w:r>
        <w:t>es</w:t>
      </w:r>
      <w:r>
        <w:t xml:space="preserve"> students to analyze the social impact of their work.</w:t>
      </w:r>
    </w:p>
    <w:p w14:paraId="3326ED74" w14:textId="77777777" w:rsidR="001F02C7" w:rsidRDefault="001F02C7" w:rsidP="001F02C7">
      <w:pPr>
        <w:pStyle w:val="NormalWeb"/>
      </w:pPr>
      <w:r>
        <w:t>• Faculty mentorship supporting integration of academic knowledge with community service.</w:t>
      </w:r>
    </w:p>
    <w:p w14:paraId="777046BD" w14:textId="77777777" w:rsidR="001F02C7" w:rsidRDefault="001F02C7" w:rsidP="001F02C7">
      <w:pPr>
        <w:pStyle w:val="NormalWeb"/>
      </w:pPr>
      <w:r>
        <w:t>Mentoring relationships within these environments encourage students to apply academic knowledge to real-world challenges while developing leadership capacity.</w:t>
      </w:r>
    </w:p>
    <w:p w14:paraId="2956CB6E" w14:textId="382510FA" w:rsidR="001F02C7" w:rsidRDefault="001F02C7" w:rsidP="001F02C7">
      <w:pPr>
        <w:pStyle w:val="NormalWeb"/>
      </w:pPr>
      <w:r>
        <w:t xml:space="preserve">For example, one mentoring interaction involved guiding a student who was hesitant to participate in a community service initiative because they felt unprepared to lead discussions with community members. Through mentoring conversations, we discussed strategies </w:t>
      </w:r>
      <w:r>
        <w:t>to</w:t>
      </w:r>
      <w:r>
        <w:t xml:space="preserve"> facilitat</w:t>
      </w:r>
      <w:r>
        <w:t>e</w:t>
      </w:r>
      <w:r>
        <w:t xml:space="preserve"> dialogue and address uncertainty in leadership situations.</w:t>
      </w:r>
    </w:p>
    <w:p w14:paraId="4A0075FA" w14:textId="4456A29A" w:rsidR="001F02C7" w:rsidRDefault="001F02C7" w:rsidP="001F02C7">
      <w:pPr>
        <w:pStyle w:val="NormalWeb"/>
      </w:pPr>
      <w:r>
        <w:t>After participating in the initiative, the student reported that the experience increased their confidence and helped them recognize their ability to contribute meaningfully to community engagement projects. This outcome illustrates how mentoring relationships can encourage individuals to pursue leadership opportunities they might otherwise avoid.</w:t>
      </w:r>
    </w:p>
    <w:p w14:paraId="33173A61" w14:textId="031CB1DF" w:rsidR="009158AF" w:rsidRDefault="006035EF" w:rsidP="009158AF">
      <w:pPr>
        <w:pStyle w:val="NormalWeb"/>
      </w:pPr>
      <w:r>
        <w:t xml:space="preserve">This artifact illustrates an important aspect of human development: the formation of self-efficacy. As Bandura (1997) explains, individuals develop confidence in their abilities through experiences of guided success and supportive feedback. The mentoring conversations described above helped the student reinterpret challenges as opportunities for growth, </w:t>
      </w:r>
      <w:r>
        <w:t>thereby</w:t>
      </w:r>
      <w:r>
        <w:t xml:space="preserve"> increas</w:t>
      </w:r>
      <w:r>
        <w:t>ing</w:t>
      </w:r>
      <w:r>
        <w:t xml:space="preserve"> academic engagement and leadership confidence. This developmental change demonstrates how </w:t>
      </w:r>
      <w:r>
        <w:lastRenderedPageBreak/>
        <w:t>intentional mentoring practices can foster learning and human development within educational environments.</w:t>
      </w:r>
    </w:p>
    <w:p w14:paraId="0EBAD483" w14:textId="77777777" w:rsidR="001F02C7" w:rsidRDefault="001F02C7" w:rsidP="001F02C7">
      <w:pPr>
        <w:pStyle w:val="Heading1"/>
      </w:pPr>
      <w:r>
        <w:t>Artifact Summary: Demonstrating Competency 1C</w:t>
      </w:r>
    </w:p>
    <w:p w14:paraId="30776428" w14:textId="77777777" w:rsidR="001F02C7" w:rsidRDefault="001F02C7" w:rsidP="001F02C7">
      <w:pPr>
        <w:pStyle w:val="NormalWeb"/>
      </w:pPr>
      <w:r>
        <w:t>The artifacts presented in this section demonstrate Competency 1C by illustrating how mentoring and coaching relationships support learning and human development across multiple educational contexts.</w:t>
      </w:r>
    </w:p>
    <w:p w14:paraId="6F4A1FB4" w14:textId="77777777" w:rsidR="001F02C7" w:rsidRDefault="001F02C7" w:rsidP="001F02C7">
      <w:pPr>
        <w:pStyle w:val="NormalWeb"/>
      </w:pPr>
      <w:r>
        <w:t>These artifacts demonstrate competency through several key leadership practices:</w:t>
      </w:r>
    </w:p>
    <w:p w14:paraId="09AF400B" w14:textId="77777777" w:rsidR="001F02C7" w:rsidRDefault="001F02C7" w:rsidP="001F02C7">
      <w:pPr>
        <w:pStyle w:val="NormalWeb"/>
      </w:pPr>
      <w:r>
        <w:t>• observing developmental needs in students and emerging leaders</w:t>
      </w:r>
      <w:r>
        <w:br/>
        <w:t>• implementing mentoring strategies that encourage reflection and growth</w:t>
      </w:r>
      <w:r>
        <w:br/>
        <w:t>• creating experiential learning environments where individuals can develop leadership capacity</w:t>
      </w:r>
      <w:r>
        <w:br/>
        <w:t>• evaluating developmental outcomes through both formal assessment systems and reflective dialogue</w:t>
      </w:r>
    </w:p>
    <w:p w14:paraId="5138ABD3" w14:textId="185285C0" w:rsidR="001F02C7" w:rsidRDefault="001F02C7" w:rsidP="001F02C7">
      <w:pPr>
        <w:pStyle w:val="NormalWeb"/>
      </w:pPr>
      <w:r>
        <w:t>Across K–12 and higher education contexts, mentoring relationships consistently functioned as catalysts for intellectual development, leadership formation, and personal transformation.</w:t>
      </w:r>
    </w:p>
    <w:p w14:paraId="589898CA" w14:textId="77777777" w:rsidR="00AF4916" w:rsidRDefault="00AF4916" w:rsidP="001F02C7">
      <w:pPr>
        <w:pStyle w:val="NormalWeb"/>
      </w:pPr>
      <w:r>
        <w:t xml:space="preserve">The discussion of coaching and mentoring highlights the relational nature of learning and human development. However, understanding how these relationships influence development requires engagement with broader theoretical perspectives. </w:t>
      </w:r>
    </w:p>
    <w:p w14:paraId="00BB02CB" w14:textId="404956ED" w:rsidR="00AF4916" w:rsidRDefault="00AF4916" w:rsidP="001F02C7">
      <w:pPr>
        <w:pStyle w:val="NormalWeb"/>
      </w:pPr>
      <w:r>
        <w:t>The following section presents a conceptual framework that integrates theories of social learning, experiential learning, and reflective practice. These theoretical perspectives provide a foundation for interpreting the artifacts and mentoring experiences discussed later in this paper.</w:t>
      </w:r>
    </w:p>
    <w:p w14:paraId="4E738620" w14:textId="77777777" w:rsidR="00AF4916" w:rsidRDefault="00AF4916" w:rsidP="001F02C7">
      <w:pPr>
        <w:pStyle w:val="NormalWeb"/>
      </w:pPr>
      <w:r>
        <w:t xml:space="preserve">The artifacts discussed above illustrate how mentoring relationships influenced learning and human development within educational environments. While these examples demonstrate </w:t>
      </w:r>
      <w:r>
        <w:lastRenderedPageBreak/>
        <w:t xml:space="preserve">practical leadership strategies, educational leadership within Christian institutions is also informed by theological perspectives on mentorship and human development. </w:t>
      </w:r>
    </w:p>
    <w:p w14:paraId="1407FACB" w14:textId="33F0C64F" w:rsidR="00AF4916" w:rsidRPr="001F02C7" w:rsidRDefault="00AF4916" w:rsidP="001F02C7">
      <w:pPr>
        <w:pStyle w:val="NormalWeb"/>
      </w:pPr>
      <w:r>
        <w:t>The following section explores biblical models of mentoring and leadership that further illuminate the relational nature of learning and development.</w:t>
      </w:r>
    </w:p>
    <w:p w14:paraId="0169D960" w14:textId="77777777" w:rsidR="000C109D" w:rsidRDefault="000C109D" w:rsidP="000C109D">
      <w:pPr>
        <w:pStyle w:val="Heading1"/>
        <w:rPr>
          <w:rFonts w:eastAsia="Times New Roman"/>
        </w:rPr>
      </w:pPr>
      <w:r w:rsidRPr="000D1817">
        <w:rPr>
          <w:rFonts w:eastAsia="Times New Roman"/>
        </w:rPr>
        <w:t>Biblical Leadership and Mentoring Integration</w:t>
      </w:r>
    </w:p>
    <w:p w14:paraId="646896EE" w14:textId="77777777" w:rsidR="001F02C7" w:rsidRPr="001F02C7" w:rsidRDefault="001F02C7" w:rsidP="001F02C7">
      <w:r w:rsidRPr="001F02C7">
        <w:t>Within Christian educational philosophy, leadership and mentorship are deeply connected to the broader goal of developing the whole person. Seventh-day Adventist education emphasizes the harmonious development of intellectual, physical, social, and spiritual dimensions of human life (White, 1903). This holistic perspective aligns closely with contemporary educational research emphasizing the importance of relational learning environments and character development.</w:t>
      </w:r>
    </w:p>
    <w:p w14:paraId="35A491FE" w14:textId="77777777" w:rsidR="009D52F3" w:rsidRDefault="001F02C7" w:rsidP="001F02C7">
      <w:r w:rsidRPr="001F02C7">
        <w:t xml:space="preserve">Scripture contains numerous examples of mentoring relationships that illustrate how leadership development occurs through guidance, shared experience, and spiritual formation. One of the most prominent examples is the mentoring relationship between Moses and Joshua. </w:t>
      </w:r>
    </w:p>
    <w:p w14:paraId="1B731C14" w14:textId="40E1E896" w:rsidR="001F02C7" w:rsidRPr="001F02C7" w:rsidRDefault="001F02C7" w:rsidP="001F02C7">
      <w:r w:rsidRPr="001F02C7">
        <w:t>Throughout the narrative of Israel’s journey in the wilderness, Moses provides instruction and guidance that prepares Joshua to assume leadership responsibilities (Numbers 27:18–23). This mentoring relationship illustrates how leadership development often occurs gradually through observation, experience, and trust.</w:t>
      </w:r>
    </w:p>
    <w:p w14:paraId="55F3F7B3" w14:textId="77777777" w:rsidR="009D52F3" w:rsidRDefault="001F02C7" w:rsidP="001F02C7">
      <w:r w:rsidRPr="001F02C7">
        <w:t xml:space="preserve">Another important biblical example is the relationship between Elijah and Elisha. Elijah’s mentorship prepared Elisha to assume prophetic leadership within Israel. Their relationship demonstrates how mentoring relationships often involve both instruction and experiential learning. </w:t>
      </w:r>
    </w:p>
    <w:p w14:paraId="2A08E928" w14:textId="05818C67" w:rsidR="001F02C7" w:rsidRPr="001F02C7" w:rsidRDefault="001F02C7" w:rsidP="001F02C7">
      <w:r w:rsidRPr="001F02C7">
        <w:lastRenderedPageBreak/>
        <w:t>Elisha accompanied Elijah during significant moments of ministry, observing how the prophet responded to challenges and opportunities. Through these experiences, Elisha developed the confidence and spiritual insight necessary to continue Elijah’s mission.</w:t>
      </w:r>
    </w:p>
    <w:p w14:paraId="32E57EB8" w14:textId="4D9BA29F" w:rsidR="001F02C7" w:rsidRPr="001F02C7" w:rsidRDefault="001F02C7" w:rsidP="001F02C7">
      <w:r w:rsidRPr="001F02C7">
        <w:t xml:space="preserve">Perhaps the most profound example of mentoring within Scripture is the relationship between Jesus and His disciples. Jesus did not simply instruct His followers through formal teaching; rather, He invited them into a relational learning environment </w:t>
      </w:r>
      <w:r>
        <w:t>in which</w:t>
      </w:r>
      <w:r w:rsidRPr="001F02C7">
        <w:t xml:space="preserve"> they observed His actions, participated in ministry, and reflected on their experiences. Through shared experiences and guided reflection, Jesus prepared His disciples to become leaders within the early Christian community.</w:t>
      </w:r>
    </w:p>
    <w:p w14:paraId="293B34DB" w14:textId="77777777" w:rsidR="001F02C7" w:rsidRPr="001F02C7" w:rsidRDefault="001F02C7" w:rsidP="001F02C7">
      <w:r w:rsidRPr="001F02C7">
        <w:t>The Apostle Paul’s mentoring relationship with Timothy provides another example of leadership development through guidance and encouragement. In his letters to Timothy, Paul offers practical advice regarding leadership responsibilities, spiritual growth, and perseverance during challenging circumstances (1 Timothy 4:12–16). Paul’s mentorship illustrates how leaders can encourage emerging leaders by affirming their potential while also challenging them to grow in wisdom and maturity.</w:t>
      </w:r>
    </w:p>
    <w:p w14:paraId="410A0A2C" w14:textId="77777777" w:rsidR="009D52F3" w:rsidRDefault="001F02C7" w:rsidP="001F02C7">
      <w:r w:rsidRPr="001F02C7">
        <w:t xml:space="preserve">These biblical examples highlight several principles relevant to learning and human development. </w:t>
      </w:r>
    </w:p>
    <w:p w14:paraId="42E4C73B" w14:textId="77777777" w:rsidR="009D52F3" w:rsidRDefault="001F02C7" w:rsidP="001F02C7">
      <w:r w:rsidRPr="001F02C7">
        <w:t xml:space="preserve">First, mentoring relationships often occur within relational contexts where trust and mutual respect are established. </w:t>
      </w:r>
    </w:p>
    <w:p w14:paraId="10F1EDC9" w14:textId="77777777" w:rsidR="009D52F3" w:rsidRDefault="001F02C7" w:rsidP="001F02C7">
      <w:r w:rsidRPr="001F02C7">
        <w:t xml:space="preserve">Second, leadership development frequently involves experiential learning in which individuals observe and participate in meaningful activities. </w:t>
      </w:r>
    </w:p>
    <w:p w14:paraId="5F67917E" w14:textId="5DBC03FD" w:rsidR="001F02C7" w:rsidRPr="001F02C7" w:rsidRDefault="001F02C7" w:rsidP="001F02C7">
      <w:r w:rsidRPr="001F02C7">
        <w:t>Third, mentors encourage reflection and spiritual growth alongside intellectual development.</w:t>
      </w:r>
    </w:p>
    <w:p w14:paraId="23458A1C" w14:textId="77777777" w:rsidR="001F02C7" w:rsidRPr="001F02C7" w:rsidRDefault="001F02C7" w:rsidP="001F02C7">
      <w:r w:rsidRPr="001F02C7">
        <w:lastRenderedPageBreak/>
        <w:t>These principles resonate strongly with the mentoring experiences described throughout this competency reflection. Coaching environments, academic mentorship, and leadership development programs all reflect the importance of relational learning and guided experience. From a Christian perspective, mentoring relationships provide opportunities to support not only intellectual growth but also character development and spiritual formation.</w:t>
      </w:r>
    </w:p>
    <w:p w14:paraId="7DB8AD02" w14:textId="09C0B4BA" w:rsidR="001F02C7" w:rsidRDefault="001F02C7" w:rsidP="009D52F3">
      <w:r w:rsidRPr="001F02C7">
        <w:t xml:space="preserve">For educators working within Adventist institutions, these biblical foundations reinforce the importance of mentoring relationships as essential components of educational leadership. By guiding students through intellectual, emotional, and spiritual development, mentors </w:t>
      </w:r>
      <w:r>
        <w:t>help</w:t>
      </w:r>
      <w:r w:rsidRPr="001F02C7">
        <w:t xml:space="preserve"> </w:t>
      </w:r>
      <w:r>
        <w:t>shape</w:t>
      </w:r>
      <w:r w:rsidRPr="001F02C7">
        <w:t xml:space="preserve"> individuals prepared to serve their communities with integrity and purpose.</w:t>
      </w:r>
    </w:p>
    <w:p w14:paraId="4B4FF4FE" w14:textId="77777777" w:rsidR="00AF4916" w:rsidRDefault="00AF4916" w:rsidP="009D52F3">
      <w:r>
        <w:t xml:space="preserve">The biblical narratives discussed above highlight the importance of mentoring relationships in the development of leadership and character. These principles align closely with contemporary educational leadership theories emphasizing relational learning and reflective growth. </w:t>
      </w:r>
    </w:p>
    <w:p w14:paraId="5D3FD62C" w14:textId="64EEAE3D" w:rsidR="00AF4916" w:rsidRPr="001F02C7" w:rsidRDefault="00AF4916" w:rsidP="009D52F3">
      <w:r>
        <w:t xml:space="preserve">The next section </w:t>
      </w:r>
      <w:r>
        <w:t>examines</w:t>
      </w:r>
      <w:r>
        <w:t xml:space="preserve"> how the mentoring practices described in this paper demonstrate competenc</w:t>
      </w:r>
      <w:r>
        <w:t>e</w:t>
      </w:r>
      <w:r>
        <w:t xml:space="preserve"> in learning and human development within educational leadership contexts.</w:t>
      </w:r>
    </w:p>
    <w:p w14:paraId="3C0FDB1D" w14:textId="77777777" w:rsidR="009D52F3" w:rsidRDefault="009D52F3" w:rsidP="009D52F3">
      <w:pPr>
        <w:pStyle w:val="Heading1"/>
      </w:pPr>
      <w:r>
        <w:t>Leadership Competency Reflection: Demonstrating Competency in Learning and Human Development</w:t>
      </w:r>
    </w:p>
    <w:p w14:paraId="065B15C8" w14:textId="76BCE5BE" w:rsidR="006035EF" w:rsidRDefault="006035EF" w:rsidP="009D52F3">
      <w:pPr>
        <w:pStyle w:val="NormalWeb"/>
      </w:pPr>
      <w:r>
        <w:t>This reflection further demonstrates Competency 1C by analyzing how leadership practices intentionally foster learning, confidence, and leadership development among students.</w:t>
      </w:r>
    </w:p>
    <w:p w14:paraId="4755B456" w14:textId="3507C69C" w:rsidR="009D52F3" w:rsidRDefault="009D52F3" w:rsidP="009D52F3">
      <w:pPr>
        <w:pStyle w:val="NormalWeb"/>
      </w:pPr>
      <w:r>
        <w:t xml:space="preserve">Competency 1C emphasizes the ability to understand, assess, and foster learning and human development within educational environments. Demonstrating competency in this area requires both conceptual understanding and practical application. Leaders must be able to </w:t>
      </w:r>
      <w:r>
        <w:lastRenderedPageBreak/>
        <w:t>recognize developmental needs, design supportive learning environments, and implement mentoring strategies that promote growth.</w:t>
      </w:r>
    </w:p>
    <w:p w14:paraId="3DF4280D" w14:textId="77777777" w:rsidR="009D52F3" w:rsidRDefault="009D52F3" w:rsidP="009D52F3">
      <w:pPr>
        <w:pStyle w:val="NormalWeb"/>
      </w:pPr>
      <w:r>
        <w:t>Reflecting on my professional experiences across multiple educational contexts, several leadership competencies emerge as particularly relevant to learning and human development.</w:t>
      </w:r>
    </w:p>
    <w:p w14:paraId="5AB14846" w14:textId="77777777" w:rsidR="009D52F3" w:rsidRDefault="009D52F3" w:rsidP="009D52F3">
      <w:pPr>
        <w:pStyle w:val="NormalWeb"/>
      </w:pPr>
      <w:r>
        <w:t>One important competency is the ability to observe and interpret developmental patterns. Students and emerging leaders often exhibit behaviors that reflect underlying developmental processes. For example, students who hesitate to participate in challenging academic tasks may be experiencing uncertainty about their abilities. Mentoring conversations can help educators understand these concerns and design strategies that encourage confidence and engagement.</w:t>
      </w:r>
    </w:p>
    <w:p w14:paraId="5E2E7F31" w14:textId="7E1F27EA" w:rsidR="009D52F3" w:rsidRDefault="009D52F3" w:rsidP="009D52F3">
      <w:pPr>
        <w:pStyle w:val="NormalWeb"/>
      </w:pPr>
      <w:r>
        <w:t xml:space="preserve">Another important competency involves creating learning environments that encourage reflection and collaboration. Students frequently learn most effectively when they feel supported by mentors who encourage dialogue and exploration of ideas. Through mentoring conversations, educators can help students interpret </w:t>
      </w:r>
      <w:r>
        <w:t xml:space="preserve">their </w:t>
      </w:r>
      <w:r>
        <w:t xml:space="preserve">experiences and recognize </w:t>
      </w:r>
      <w:r>
        <w:t>growth opportunities</w:t>
      </w:r>
      <w:r>
        <w:t>.</w:t>
      </w:r>
    </w:p>
    <w:p w14:paraId="38D26BDE" w14:textId="40E0D821" w:rsidR="009D52F3" w:rsidRDefault="009D52F3" w:rsidP="009D52F3">
      <w:pPr>
        <w:pStyle w:val="NormalWeb"/>
      </w:pPr>
      <w:r>
        <w:t xml:space="preserve">The artifact examples presented earlier illustrate how these competencies were applied in practice. Coaching environments provided opportunities to observe leadership development among student athletes. Research mentorship within higher education encouraged intellectual exploration and confidence in scholarly work. Leadership development activities in university </w:t>
      </w:r>
      <w:r>
        <w:t>setting</w:t>
      </w:r>
      <w:r>
        <w:t xml:space="preserve">s </w:t>
      </w:r>
      <w:r>
        <w:t>enabl</w:t>
      </w:r>
      <w:r>
        <w:t>ed students to practice communication and decision-making skills.</w:t>
      </w:r>
    </w:p>
    <w:p w14:paraId="7B810128" w14:textId="00397EBF" w:rsidR="009D52F3" w:rsidRDefault="009D52F3" w:rsidP="009D52F3">
      <w:pPr>
        <w:pStyle w:val="NormalWeb"/>
      </w:pPr>
      <w:r>
        <w:t xml:space="preserve">A third competency related to learning and human development involves the ability to guide individuals through reflective learning processes. Reflection helps learners connect </w:t>
      </w:r>
      <w:r>
        <w:t xml:space="preserve">their </w:t>
      </w:r>
      <w:r>
        <w:t xml:space="preserve">experiences </w:t>
      </w:r>
      <w:r>
        <w:t>to</w:t>
      </w:r>
      <w:r>
        <w:t xml:space="preserve"> broader insights </w:t>
      </w:r>
      <w:r>
        <w:t>into</w:t>
      </w:r>
      <w:r>
        <w:t xml:space="preserve"> personal growth and leadership. Mentoring relationships often involve asking questions that encourage learners to analyze their experiences and articulate their understanding of challenges and successes.</w:t>
      </w:r>
    </w:p>
    <w:p w14:paraId="1F164FBF" w14:textId="19249B59" w:rsidR="009D52F3" w:rsidRDefault="009D52F3" w:rsidP="009D52F3">
      <w:pPr>
        <w:pStyle w:val="NormalWeb"/>
      </w:pPr>
      <w:r>
        <w:lastRenderedPageBreak/>
        <w:t xml:space="preserve">Through mentoring relationships across K–12 education, higher education, and professional coaching </w:t>
      </w:r>
      <w:r>
        <w:t>setting</w:t>
      </w:r>
      <w:r>
        <w:t xml:space="preserve">s, I have sought to cultivate these competencies by encouraging reflection, providing constructive feedback, and supporting individuals </w:t>
      </w:r>
      <w:r>
        <w:t>in</w:t>
      </w:r>
      <w:r>
        <w:t xml:space="preserve"> pursu</w:t>
      </w:r>
      <w:r>
        <w:t>ing</w:t>
      </w:r>
      <w:r>
        <w:t xml:space="preserve"> meaningful goals. These experiences demonstrate how leadership practices can intentionally foster learning and human development.</w:t>
      </w:r>
    </w:p>
    <w:p w14:paraId="78F18796" w14:textId="77777777" w:rsidR="00AF4916" w:rsidRDefault="00AF4916" w:rsidP="009D52F3">
      <w:pPr>
        <w:pStyle w:val="NormalWeb"/>
      </w:pPr>
      <w:r>
        <w:t xml:space="preserve">The biblical narratives discussed above highlight the importance of mentoring relationships in the development of leadership and character. These principles align closely with contemporary educational leadership theories emphasizing relational learning and reflective growth. </w:t>
      </w:r>
    </w:p>
    <w:p w14:paraId="26E9CFC4" w14:textId="30C05875" w:rsidR="00AF4916" w:rsidRDefault="00AF4916" w:rsidP="009D52F3">
      <w:pPr>
        <w:pStyle w:val="NormalWeb"/>
      </w:pPr>
      <w:r>
        <w:t xml:space="preserve">The next section </w:t>
      </w:r>
      <w:r>
        <w:t>examines</w:t>
      </w:r>
      <w:r>
        <w:t xml:space="preserve"> how the mentoring practices described in this paper demonstrate competenc</w:t>
      </w:r>
      <w:r>
        <w:t>e</w:t>
      </w:r>
      <w:r>
        <w:t xml:space="preserve"> in learning and human development within educational leadership contexts.</w:t>
      </w:r>
    </w:p>
    <w:p w14:paraId="54AEF9EF" w14:textId="77777777" w:rsidR="000C109D" w:rsidRDefault="000C109D" w:rsidP="000C109D">
      <w:pPr>
        <w:pStyle w:val="Heading1"/>
        <w:rPr>
          <w:rFonts w:eastAsia="Times New Roman"/>
        </w:rPr>
      </w:pPr>
      <w:r w:rsidRPr="000D1817">
        <w:rPr>
          <w:rFonts w:eastAsia="Times New Roman"/>
        </w:rPr>
        <w:t>Leadership Competency Reflection</w:t>
      </w:r>
    </w:p>
    <w:p w14:paraId="02F735FA" w14:textId="4C08A384" w:rsidR="006035EF" w:rsidRDefault="006035EF" w:rsidP="001F02C7">
      <w:r>
        <w:t>This reflection further demonstrates Competency 1C by analyzing how leadership practices intentionally foster learning, confidence, and leadership development among students.</w:t>
      </w:r>
    </w:p>
    <w:p w14:paraId="0EE2A98E" w14:textId="5DBEFCDB" w:rsidR="001F02C7" w:rsidRDefault="001F02C7" w:rsidP="001F02C7">
      <w:r w:rsidRPr="001F02C7">
        <w:t xml:space="preserve">Leadership competency in </w:t>
      </w:r>
      <w:r>
        <w:rPr>
          <w:kern w:val="0"/>
          <w14:ligatures w14:val="none"/>
        </w:rPr>
        <w:t>learning and human development involves recognizing developmental needs, designing supportive learning environments, and guiding individuals through intellectual</w:t>
      </w:r>
      <w:r w:rsidRPr="001F02C7">
        <w:t xml:space="preserve"> and personal growth. </w:t>
      </w:r>
    </w:p>
    <w:p w14:paraId="28F5ED89" w14:textId="36239A49" w:rsidR="001F02C7" w:rsidRPr="001F02C7" w:rsidRDefault="001F02C7" w:rsidP="001F02C7">
      <w:r w:rsidRPr="001F02C7">
        <w:t>Educational leadership scholars emphasize that effective leaders must understand how individuals develop over time and how leadership practices can influence motivation, identity formation, and professional development (Northouse, 2022).</w:t>
      </w:r>
    </w:p>
    <w:p w14:paraId="65FD870A" w14:textId="77777777" w:rsidR="00AF4916" w:rsidRDefault="001F02C7" w:rsidP="001F02C7">
      <w:r w:rsidRPr="001F02C7">
        <w:lastRenderedPageBreak/>
        <w:t xml:space="preserve">Reflecting on my professional experiences across multiple educational contexts, I recognize that mentoring and coaching relationships have </w:t>
      </w:r>
      <w:r>
        <w:t>been</w:t>
      </w:r>
      <w:r w:rsidRPr="001F02C7">
        <w:t xml:space="preserve"> central mechanisms </w:t>
      </w:r>
      <w:r>
        <w:t>for</w:t>
      </w:r>
      <w:r w:rsidRPr="001F02C7">
        <w:t xml:space="preserve"> learning and human development. </w:t>
      </w:r>
    </w:p>
    <w:p w14:paraId="7DA67C8E" w14:textId="5E0E4F1A" w:rsidR="001F02C7" w:rsidRPr="001F02C7" w:rsidRDefault="001F02C7" w:rsidP="001F02C7">
      <w:r w:rsidRPr="001F02C7">
        <w:t>Throughout my seventeen years teaching at the K–12 level and seven years teaching at the college level, I have observed that students often develop most effectively when they are supported by mentors who encourage reflection, perseverance, and self-confidence.</w:t>
      </w:r>
    </w:p>
    <w:p w14:paraId="20848A8E" w14:textId="77777777" w:rsidR="001F02C7" w:rsidRDefault="001F02C7" w:rsidP="001F02C7">
      <w:r w:rsidRPr="001F02C7">
        <w:t xml:space="preserve">One of the most significant leadership competencies that emerged through these experiences is emotional intelligence. Emotional intelligence refers to the ability to recognize and manage one’s own emotions while also understanding the emotional experiences of others (Goleman, 2000). </w:t>
      </w:r>
    </w:p>
    <w:p w14:paraId="770540FA" w14:textId="288F678E" w:rsidR="001F02C7" w:rsidRPr="001F02C7" w:rsidRDefault="001F02C7" w:rsidP="001F02C7">
      <w:r w:rsidRPr="001F02C7">
        <w:t>Educational leaders frequently encounter situations where students or colleagues are navigating uncertainty, frustration, or self-doubt. Mentoring relationships require leaders to listen attentively, demonstrate empathy, and respond thoughtfully to these developmental challenges.</w:t>
      </w:r>
    </w:p>
    <w:p w14:paraId="5B05F030" w14:textId="77777777" w:rsidR="001F02C7" w:rsidRDefault="001F02C7" w:rsidP="001F02C7">
      <w:r w:rsidRPr="001F02C7">
        <w:t xml:space="preserve">In my experience mentoring students and emerging leaders, emotional intelligence often became particularly important during moments when individuals were confronting personal or academic obstacles. For example, students facing academic difficulties frequently expressed frustration or discouragement. </w:t>
      </w:r>
    </w:p>
    <w:p w14:paraId="1F9ABE85" w14:textId="17C42681" w:rsidR="001F02C7" w:rsidRPr="001F02C7" w:rsidRDefault="001F02C7" w:rsidP="001F02C7">
      <w:r w:rsidRPr="001F02C7">
        <w:t xml:space="preserve">Rather than focusing exclusively on academic performance, mentoring conversations often addressed students’ perceptions of their abilities and their willingness to persist </w:t>
      </w:r>
      <w:r>
        <w:t>i</w:t>
      </w:r>
      <w:r w:rsidRPr="001F02C7">
        <w:t xml:space="preserve">n </w:t>
      </w:r>
      <w:r>
        <w:t>the face of</w:t>
      </w:r>
      <w:r w:rsidRPr="001F02C7">
        <w:t xml:space="preserve"> challenges. Through supportive dialogue and encouragement, many students began to recognize their potential and develop greater confidence in their capacity to succeed.</w:t>
      </w:r>
    </w:p>
    <w:p w14:paraId="0E8BA5FF" w14:textId="0E452ADD" w:rsidR="001F02C7" w:rsidRPr="001F02C7" w:rsidRDefault="001F02C7" w:rsidP="001F02C7">
      <w:r w:rsidRPr="001F02C7">
        <w:t xml:space="preserve">Another critical leadership competency that emerged from my experiences is reflective practice. Schön (1983) argues that professionals develop expertise through continuous reflection </w:t>
      </w:r>
      <w:r w:rsidRPr="001F02C7">
        <w:lastRenderedPageBreak/>
        <w:t xml:space="preserve">on their experiences. Reflective practice allows leaders to analyze their decisions, evaluate outcomes, and refine their </w:t>
      </w:r>
      <w:r>
        <w:t>leadership</w:t>
      </w:r>
      <w:r w:rsidRPr="001F02C7">
        <w:t xml:space="preserve"> </w:t>
      </w:r>
      <w:r>
        <w:t>approaches</w:t>
      </w:r>
      <w:r w:rsidRPr="001F02C7">
        <w:t>.</w:t>
      </w:r>
    </w:p>
    <w:p w14:paraId="1E6BEB86" w14:textId="77777777" w:rsidR="001F02C7" w:rsidRPr="001F02C7" w:rsidRDefault="001F02C7" w:rsidP="001F02C7">
      <w:r w:rsidRPr="001F02C7">
        <w:t>Throughout my career, reflective practice has played an essential role in shaping my leadership philosophy. After mentoring conversations, coaching sessions, or leadership activities, I often reflected on how my guidance influenced the developmental progress of students or colleagues. These reflections allowed me to recognize both strengths and areas for improvement in my mentoring approach.</w:t>
      </w:r>
    </w:p>
    <w:p w14:paraId="2D373CE3" w14:textId="09EDC019" w:rsidR="001F02C7" w:rsidRPr="001F02C7" w:rsidRDefault="001F02C7" w:rsidP="001F02C7">
      <w:r w:rsidRPr="001F02C7">
        <w:t>For example, early in my teaching career</w:t>
      </w:r>
      <w:r>
        <w:t>,</w:t>
      </w:r>
      <w:r w:rsidRPr="001F02C7">
        <w:t xml:space="preserve"> I sometimes approached mentoring conversations primarily from a problem-solving perspective. Over time, however, I began to recognize that mentoring often involves guiding individuals to discover their own solutions rather than providing direct answers. Encouraging mentees to reflect on their experiences and articulate their own insights frequently led to more meaningful developmental outcomes.</w:t>
      </w:r>
    </w:p>
    <w:p w14:paraId="3B2795B3" w14:textId="29B0EA09" w:rsidR="001F02C7" w:rsidRPr="001F02C7" w:rsidRDefault="001F02C7" w:rsidP="001F02C7">
      <w:r w:rsidRPr="001F02C7">
        <w:t>Adaptive leadership also represents an important competency related to learning and human development. Adaptive leadership emphasizes the ability to respond creatively to complex challenges while encouraging collaboration and shared problem</w:t>
      </w:r>
      <w:r>
        <w:t>-</w:t>
      </w:r>
      <w:r w:rsidRPr="001F02C7">
        <w:t>solving (Heifetz et al., 2009). Educational environments often present challenges that require flexibility and openness to new ideas.</w:t>
      </w:r>
    </w:p>
    <w:p w14:paraId="78A6C792" w14:textId="77777777" w:rsidR="001F02C7" w:rsidRPr="001F02C7" w:rsidRDefault="001F02C7" w:rsidP="001F02C7">
      <w:r w:rsidRPr="001F02C7">
        <w:t>Throughout my experiences in both K–12 and higher education environments, mentoring relationships often provided opportunities for adaptive leadership. Students and emerging leaders frequently encountered unfamiliar situations that required creative thinking and resilience. By encouraging reflection and dialogue, mentoring relationships allowed individuals to explore multiple perspectives and develop strategies for navigating complex challenges.</w:t>
      </w:r>
    </w:p>
    <w:p w14:paraId="5775C676" w14:textId="77777777" w:rsidR="001F02C7" w:rsidRDefault="001F02C7" w:rsidP="001F02C7">
      <w:r w:rsidRPr="001F02C7">
        <w:lastRenderedPageBreak/>
        <w:t xml:space="preserve">These experiences demonstrate that leadership competency in learning and human development involves more than theoretical understanding. Effective educational leaders must actively engage with learners, observe developmental patterns, and implement mentoring strategies that support intellectual and personal growth. </w:t>
      </w:r>
    </w:p>
    <w:p w14:paraId="5977CFCB" w14:textId="0DDC4CAA" w:rsidR="001F02C7" w:rsidRDefault="001F02C7" w:rsidP="001F02C7">
      <w:r w:rsidRPr="001F02C7">
        <w:t>Through coaching, mentoring, and reflective leadership practices, I have sought to create environments where individuals feel encouraged to pursue meaningful goals and develop confidence in their abilities.</w:t>
      </w:r>
    </w:p>
    <w:p w14:paraId="6BDF9661" w14:textId="77777777" w:rsidR="00AF4916" w:rsidRDefault="00AF4916" w:rsidP="001F02C7">
      <w:r>
        <w:t xml:space="preserve">Understanding leadership competencies provides insight into the practices that support learning and human development. However, competency development also involves personal reflection on how these practices shape one’s leadership philosophy and professional identity. </w:t>
      </w:r>
    </w:p>
    <w:p w14:paraId="0ADAC0E8" w14:textId="2591F7E3" w:rsidR="00AF4916" w:rsidRPr="001F02C7" w:rsidRDefault="00AF4916" w:rsidP="001F02C7">
      <w:r>
        <w:t>The following section reflects on how my experiences as a teacher, mentor, and leadership educator have influenced my understanding of educational leadership and future ministry.</w:t>
      </w:r>
    </w:p>
    <w:p w14:paraId="2E57E45A" w14:textId="77777777" w:rsidR="000C109D" w:rsidRDefault="000C109D" w:rsidP="000C109D">
      <w:pPr>
        <w:pStyle w:val="Heading1"/>
        <w:rPr>
          <w:rFonts w:eastAsia="Times New Roman"/>
        </w:rPr>
      </w:pPr>
      <w:r w:rsidRPr="000D1817">
        <w:rPr>
          <w:rFonts w:eastAsia="Times New Roman"/>
        </w:rPr>
        <w:t>Personal Leadership Reflection and Future Ministry Implications</w:t>
      </w:r>
    </w:p>
    <w:p w14:paraId="6FED9C7C" w14:textId="1F1D12A5" w:rsidR="006035EF" w:rsidRDefault="006035EF" w:rsidP="003C5FD1">
      <w:r>
        <w:t>This reflection further demonstrates Competency 1C by analyzing how leadership practices intentionally foster learning, confidence, and leadership development among students.</w:t>
      </w:r>
    </w:p>
    <w:p w14:paraId="1EB31461" w14:textId="16C71E99" w:rsidR="003C5FD1" w:rsidRPr="003C5FD1" w:rsidRDefault="003C5FD1" w:rsidP="003C5FD1">
      <w:r w:rsidRPr="003C5FD1">
        <w:t>Reflecting on my experiences across multiple educational institutions has significantly influenced my understanding of leadership as a relational and developmental process. My professional journey—including seventeen years teaching at the K–12 level, seven years teaching at the college level, eleven years mentoring through Korn Ferry, and seven years teaching sports and leadership courses—has provided numerous opportunities to observe how individuals grow through supportive relationships and reflective learning experiences.</w:t>
      </w:r>
    </w:p>
    <w:p w14:paraId="57219D43" w14:textId="77777777" w:rsidR="003C5FD1" w:rsidRPr="003C5FD1" w:rsidRDefault="003C5FD1" w:rsidP="003C5FD1">
      <w:r w:rsidRPr="003C5FD1">
        <w:lastRenderedPageBreak/>
        <w:t>One of the most important lessons I have learned through these experiences is that leadership is fundamentally relational. Effective leaders do not simply direct others toward specific outcomes; they invest in relationships that encourage individuals to discover their potential and pursue meaningful goals. Mentoring relationships provide spaces where individuals feel safe to explore ideas, express uncertainty, and develop confidence in their abilities.</w:t>
      </w:r>
    </w:p>
    <w:p w14:paraId="3F9AECE1" w14:textId="591EB40A" w:rsidR="003C5FD1" w:rsidRPr="003C5FD1" w:rsidRDefault="003C5FD1" w:rsidP="003C5FD1">
      <w:r w:rsidRPr="003C5FD1">
        <w:t xml:space="preserve">Throughout my work with students, athletes, and emerging leaders, I have observed that many individuals initially underestimate their potential. Students who struggle academically often assume that their difficulties reflect limitations in ability rather than </w:t>
      </w:r>
      <w:r w:rsidR="001F02C7">
        <w:t>growth</w:t>
      </w:r>
      <w:r w:rsidRPr="003C5FD1">
        <w:t xml:space="preserve"> </w:t>
      </w:r>
      <w:r w:rsidR="001F02C7">
        <w:t>opportunities</w:t>
      </w:r>
      <w:r w:rsidRPr="003C5FD1">
        <w:t>. Similarly, emerging leaders frequently doubt their readiness to guide others effectively. Mentoring conversations often provide opportunities to challenge these assumptions and encourage individuals to recognize their capacity for development.</w:t>
      </w:r>
    </w:p>
    <w:p w14:paraId="357E4FE7" w14:textId="77777777" w:rsidR="003C5FD1" w:rsidRPr="003C5FD1" w:rsidRDefault="003C5FD1" w:rsidP="003C5FD1">
      <w:r w:rsidRPr="003C5FD1">
        <w:t>Another important insight that emerged from my experiences is the importance of integrating intellectual, emotional, and spiritual dimensions of leadership. Adventist educational philosophy emphasizes the development of the whole person—mind, body, and spirit (White, 1903). This holistic perspective resonates deeply with my understanding of educational leadership.</w:t>
      </w:r>
    </w:p>
    <w:p w14:paraId="49CC146E" w14:textId="77777777" w:rsidR="003C5FD1" w:rsidRPr="003C5FD1" w:rsidRDefault="003C5FD1" w:rsidP="003C5FD1">
      <w:r w:rsidRPr="003C5FD1">
        <w:t>For example, coaching environments frequently revealed that students’ attitudes toward competition, teamwork, and perseverance were closely connected to broader questions about character and values. Conversations about athletic performance often evolved into discussions about integrity, discipline, and responsibility. These mentoring moments provided opportunities to encourage students to reflect on how their actions aligned with their personal values and aspirations.</w:t>
      </w:r>
    </w:p>
    <w:p w14:paraId="35388CB0" w14:textId="77777777" w:rsidR="003C5FD1" w:rsidRPr="003C5FD1" w:rsidRDefault="003C5FD1" w:rsidP="003C5FD1">
      <w:r w:rsidRPr="003C5FD1">
        <w:lastRenderedPageBreak/>
        <w:t>My experiences mentoring through Korn Ferry also reinforced the importance of values-based leadership. Many individuals entering leadership roles expressed concern about balancing organizational responsibilities with ethical decision-making. Mentoring conversations often focused on helping these individuals reflect on their leadership philosophy and identify principles that would guide their decisions.</w:t>
      </w:r>
    </w:p>
    <w:p w14:paraId="557A15C7" w14:textId="77777777" w:rsidR="003C5FD1" w:rsidRPr="003C5FD1" w:rsidRDefault="003C5FD1" w:rsidP="003C5FD1">
      <w:r w:rsidRPr="003C5FD1">
        <w:t>Looking toward the future, I anticipate that mentoring relationships will continue to play a central role in my leadership and ministry. Whether working within educational institutions, leadership development programs, or community initiatives, mentoring provides opportunities to guide individuals toward greater self-awareness and confidence.</w:t>
      </w:r>
    </w:p>
    <w:p w14:paraId="645116A0" w14:textId="260D1CA2" w:rsidR="003C5FD1" w:rsidRDefault="003C5FD1" w:rsidP="003C5FD1">
      <w:r w:rsidRPr="003C5FD1">
        <w:t>Future ministry contexts will likely involve working with individuals who are navigating complex personal and professional challenges. Mentoring relationships can provide spaces for reflection, encouragement, and growth during these transitions. By investing in mentoring relationships, leaders can help individuals develop the skills and confidence necessary to contribute positively to their communities.</w:t>
      </w:r>
    </w:p>
    <w:p w14:paraId="09305039" w14:textId="53F93856" w:rsidR="005A70C6" w:rsidRPr="003C5FD1" w:rsidRDefault="005A70C6" w:rsidP="003C5FD1">
      <w:r>
        <w:t>The personal reflections described above highlight the influence of mentoring relationships on my understanding of educational leadership. The final section synthesizes the key insights presented throughout this paper and considers the broader implications of these experiences for educational leadership and human development.</w:t>
      </w:r>
    </w:p>
    <w:p w14:paraId="493E56FC" w14:textId="77777777" w:rsidR="000C109D" w:rsidRPr="000D1817" w:rsidRDefault="000C109D" w:rsidP="000C109D">
      <w:pPr>
        <w:pStyle w:val="Heading1"/>
        <w:rPr>
          <w:rFonts w:eastAsia="Times New Roman"/>
        </w:rPr>
      </w:pPr>
      <w:r w:rsidRPr="000D1817">
        <w:rPr>
          <w:rFonts w:eastAsia="Times New Roman"/>
        </w:rPr>
        <w:t>Conclusions and Implications</w:t>
      </w:r>
    </w:p>
    <w:p w14:paraId="1D624D49" w14:textId="77777777" w:rsidR="00F27B08" w:rsidRPr="00F27B08" w:rsidRDefault="00F27B08" w:rsidP="003C5FD1">
      <w:r>
        <w:tab/>
      </w:r>
      <w:r w:rsidRPr="00F27B08">
        <w:t xml:space="preserve">The reflections presented throughout this paper illustrate the significant role that coaching and mentoring relationships play in fostering learning and human development. Educational environments function as developmental communities where individuals cultivate intellectual abilities, personal identity, and leadership capacity. Mentoring relationships provide </w:t>
      </w:r>
      <w:r w:rsidRPr="00F27B08">
        <w:lastRenderedPageBreak/>
        <w:t>opportunities for learners to reflect on their experiences, develop confidence, and pursue meaningful goals.</w:t>
      </w:r>
    </w:p>
    <w:p w14:paraId="5F3B9B1F" w14:textId="77777777" w:rsidR="00F27B08" w:rsidRPr="00F27B08" w:rsidRDefault="00F27B08" w:rsidP="003C5FD1">
      <w:r w:rsidRPr="00F27B08">
        <w:t>Across my professional experiences at Forest Lake Academy, Union Adventist University, and Walla Walla University, mentoring relationships consistently served as catalysts for growth. Athletic coaching environments, classroom discussions, leadership development programs, and mentoring conversations all contributed to students’ intellectual and personal development.</w:t>
      </w:r>
    </w:p>
    <w:p w14:paraId="0CBAD78C" w14:textId="33D56B43" w:rsidR="00F27B08" w:rsidRPr="00F27B08" w:rsidRDefault="00F27B08" w:rsidP="003C5FD1">
      <w:r w:rsidRPr="00F27B08">
        <w:t xml:space="preserve">These experiences demonstrate that learning and human development occur most effectively within relational contexts. Students and emerging leaders often require guidance as they navigate challenges related to academic performance, leadership responsibilities, and </w:t>
      </w:r>
      <w:r w:rsidR="003C5FD1">
        <w:t xml:space="preserve">the formation of </w:t>
      </w:r>
      <w:r w:rsidRPr="00F27B08">
        <w:t>personal identity. Mentors provide support that encourages reflection and resilience during these developmental processes.</w:t>
      </w:r>
    </w:p>
    <w:p w14:paraId="76EBBCD2" w14:textId="1F122993" w:rsidR="00F27B08" w:rsidRPr="00F27B08" w:rsidRDefault="00F27B08" w:rsidP="003C5FD1">
      <w:r w:rsidRPr="00F27B08">
        <w:t xml:space="preserve">Educational leaders who prioritize mentoring relationships </w:t>
      </w:r>
      <w:r w:rsidR="003C5FD1">
        <w:t>help</w:t>
      </w:r>
      <w:r w:rsidRPr="00F27B08">
        <w:t xml:space="preserve"> creat</w:t>
      </w:r>
      <w:r w:rsidR="003C5FD1">
        <w:t>e</w:t>
      </w:r>
      <w:r w:rsidRPr="00F27B08">
        <w:t xml:space="preserve"> learning environments where individuals feel supported and motivated to pursue growth. Such environments encourage collaboration, innovation, and service</w:t>
      </w:r>
      <w:r w:rsidR="003C5FD1">
        <w:t xml:space="preserve"> </w:t>
      </w:r>
      <w:r w:rsidRPr="00F27B08">
        <w:t xml:space="preserve">qualities essential </w:t>
      </w:r>
      <w:r w:rsidR="003C5FD1">
        <w:t>to</w:t>
      </w:r>
      <w:r w:rsidRPr="00F27B08">
        <w:t xml:space="preserve"> addressing the complex challenges facing contemporary educational institutions.</w:t>
      </w:r>
    </w:p>
    <w:p w14:paraId="4CB7AF83" w14:textId="77777777" w:rsidR="00F27B08" w:rsidRPr="00F27B08" w:rsidRDefault="00F27B08" w:rsidP="003C5FD1">
      <w:r w:rsidRPr="00F27B08">
        <w:t>Future research in educational leadership should continue exploring how mentoring relationships influence leadership development and student success. As educational institutions increasingly recognize the importance of holistic development, mentoring will likely remain a central strategy for supporting both academic achievement and personal transformation.</w:t>
      </w:r>
    </w:p>
    <w:p w14:paraId="3DD50BBB" w14:textId="77777777" w:rsidR="00F27B08" w:rsidRDefault="00F27B08" w:rsidP="003C5FD1">
      <w:r w:rsidRPr="00F27B08">
        <w:t xml:space="preserve">Ultimately, mentoring represents one of the most powerful tools available to educators seeking to foster learning and human development. Through intentional relationships characterized by encouragement, reflection, and shared experience, mentors help individuals </w:t>
      </w:r>
      <w:r w:rsidRPr="00F27B08">
        <w:lastRenderedPageBreak/>
        <w:t>develop the confidence, skills, and leadership capacity necessary to pursue meaningful goals and contribute positively to their communities.</w:t>
      </w:r>
    </w:p>
    <w:p w14:paraId="1ABA3676" w14:textId="0CFA73EE" w:rsidR="005A70C6" w:rsidRDefault="005A70C6" w:rsidP="003C5FD1">
      <w:r>
        <w:t>Together, the theoretical perspectives, mentoring experiences, and institutional artifacts presented in this paper demonstrate how intentional leadership practices can foster learning and human development across multiple educational contexts, thereby illustrating competency in Competency 1C.</w:t>
      </w:r>
    </w:p>
    <w:p w14:paraId="5B94B8CB" w14:textId="77777777" w:rsidR="00976821" w:rsidRDefault="00976821" w:rsidP="00976821">
      <w:pPr>
        <w:pStyle w:val="Heading1"/>
      </w:pPr>
      <w:r>
        <w:t>Competency Evidence Summary: Demonstrating Competency 1C</w:t>
      </w:r>
    </w:p>
    <w:p w14:paraId="7382314A" w14:textId="77777777" w:rsidR="00976821" w:rsidRDefault="00976821" w:rsidP="00976821">
      <w:pPr>
        <w:pStyle w:val="NormalWeb"/>
      </w:pPr>
      <w:r>
        <w:t>Competency 1C requires educational leaders to demonstrate the ability to understand, assess, and foster learning and human development within educational environments. The reflections, theoretical discussions, and professional artifacts presented throughout this paper collectively demonstrate competency in this area by illustrating how mentoring, coaching, and instructional leadership practices can intentionally support intellectual growth, leadership formation, and personal development.</w:t>
      </w:r>
    </w:p>
    <w:p w14:paraId="4934BC0D" w14:textId="77777777" w:rsidR="00976821" w:rsidRDefault="00976821" w:rsidP="00976821">
      <w:pPr>
        <w:pStyle w:val="NormalWeb"/>
      </w:pPr>
      <w:r>
        <w:t xml:space="preserve">First, this paper demonstrates competency through extensive professional experience working with learners across multiple developmental stages. My </w:t>
      </w:r>
      <w:r>
        <w:rPr>
          <w:kern w:val="0"/>
          <w14:ligatures w14:val="none"/>
        </w:rPr>
        <w:t>17 years of teaching at the K–12 level and 7 years of teaching at the college level have provided</w:t>
      </w:r>
      <w:r>
        <w:t xml:space="preserve"> opportunities to observe how students develop intellectually, socially, and emotionally within educational environments. </w:t>
      </w:r>
    </w:p>
    <w:p w14:paraId="64A9D326" w14:textId="2A4C3908" w:rsidR="00976821" w:rsidRDefault="00976821" w:rsidP="00976821">
      <w:pPr>
        <w:pStyle w:val="NormalWeb"/>
      </w:pPr>
      <w:r>
        <w:t xml:space="preserve">These experiences allowed me to recognize developmental patterns in student motivation, identity formation, and academic confidence. Through classroom instruction, coaching relationships, and mentoring conversations, I developed strategies </w:t>
      </w:r>
      <w:r>
        <w:t>to</w:t>
      </w:r>
      <w:r>
        <w:t xml:space="preserve"> support students as they navigated challenges </w:t>
      </w:r>
      <w:r>
        <w:t>in</w:t>
      </w:r>
      <w:r>
        <w:t xml:space="preserve"> learning and leadership development.</w:t>
      </w:r>
    </w:p>
    <w:p w14:paraId="5FB85F95" w14:textId="77777777" w:rsidR="00976821" w:rsidRDefault="00976821" w:rsidP="00976821">
      <w:pPr>
        <w:pStyle w:val="NormalWeb"/>
      </w:pPr>
      <w:r>
        <w:t xml:space="preserve">Second, competency in learning and human development is demonstrated through mentoring and coaching practices that intentionally support student growth. Over the past eleven </w:t>
      </w:r>
      <w:r>
        <w:lastRenderedPageBreak/>
        <w:t xml:space="preserve">years, my work mentoring coaches, staff members, and students through Korn Ferry leadership development programs has involved guiding individuals through reflective learning processes that strengthen leadership capacity and professional identity. </w:t>
      </w:r>
    </w:p>
    <w:p w14:paraId="62164EF7" w14:textId="6900D355" w:rsidR="00976821" w:rsidRDefault="00976821" w:rsidP="00976821">
      <w:pPr>
        <w:pStyle w:val="NormalWeb"/>
      </w:pPr>
      <w:r>
        <w:t>Mentoring conversations within these contexts frequently focused on helping individuals interpret experiences, identify developmental challenges, and develop strategies for growth. These mentoring relationships illustrate how educational leaders can intentionally foster development through supportive dialogue and reflective practice.</w:t>
      </w:r>
    </w:p>
    <w:p w14:paraId="69868748" w14:textId="77777777" w:rsidR="00976821" w:rsidRDefault="00976821" w:rsidP="00976821">
      <w:pPr>
        <w:pStyle w:val="NormalWeb"/>
      </w:pPr>
      <w:r>
        <w:t xml:space="preserve">Third, the artifact section of this paper provides concrete evidence of leadership practices that supported learning and human development within educational environments. The artifacts presented from Forest Lake Academy, Union Adventist University, and Walla Walla University demonstrate how mentoring relationships influenced student development across secondary and higher education contexts. </w:t>
      </w:r>
    </w:p>
    <w:p w14:paraId="0CE044BB" w14:textId="4FCF94A6" w:rsidR="00976821" w:rsidRDefault="00976821" w:rsidP="00976821">
      <w:pPr>
        <w:pStyle w:val="NormalWeb"/>
      </w:pPr>
      <w:r>
        <w:t>These artifacts illustrate how coaching environments, research mentorship, leadership development opportunities, and service-learning initiatives provided experiential learning opportunities that contributed to students’ intellectual growth and leadership identity formation.</w:t>
      </w:r>
    </w:p>
    <w:p w14:paraId="7E3EF1CF" w14:textId="38E17013" w:rsidR="00976821" w:rsidRDefault="00976821" w:rsidP="00976821">
      <w:pPr>
        <w:pStyle w:val="NormalWeb"/>
      </w:pPr>
      <w:r>
        <w:t>Fourth, this paper demonstrates competenc</w:t>
      </w:r>
      <w:r>
        <w:t>e by</w:t>
      </w:r>
      <w:r>
        <w:t xml:space="preserve"> </w:t>
      </w:r>
      <w:r>
        <w:t>integrating</w:t>
      </w:r>
      <w:r>
        <w:t xml:space="preserve"> theoretical perspectives that explain the developmental processes observed in these experiences. The conceptual framework incorporates insights from social cognitive theory, experiential learning theory, and reflective practice. </w:t>
      </w:r>
    </w:p>
    <w:p w14:paraId="12B97C19" w14:textId="1241B810" w:rsidR="00976821" w:rsidRDefault="00976821" w:rsidP="00976821">
      <w:pPr>
        <w:pStyle w:val="NormalWeb"/>
      </w:pPr>
      <w:r>
        <w:t xml:space="preserve">These theoretical perspectives provide a foundation for understanding how mentoring relationships influence self-efficacy, resilience, leadership identity formation, and intellectual development. By connecting professional experiences with established educational theories, this </w:t>
      </w:r>
      <w:r>
        <w:lastRenderedPageBreak/>
        <w:t>paper demonstrates the ability to analyze developmental processes and apply theoretical insights within leadership practice.</w:t>
      </w:r>
    </w:p>
    <w:p w14:paraId="70DA8D77" w14:textId="77777777" w:rsidR="00976821" w:rsidRDefault="00976821" w:rsidP="00976821">
      <w:pPr>
        <w:pStyle w:val="NormalWeb"/>
      </w:pPr>
      <w:r>
        <w:t>Finally, the reflections presented throughout this paper highlight the importance of relational leadership in fostering learning and human development. Effective educational leaders recognize that development occurs through relationships characterized by encouragement, guidance, and shared experience. Mentoring relationships create environments where learners feel supported as they explore new ideas, confront challenges, and develop confidence in their abilities.</w:t>
      </w:r>
    </w:p>
    <w:p w14:paraId="0B720BE4" w14:textId="79FC03A0" w:rsidR="00976821" w:rsidRDefault="00976821" w:rsidP="00976821">
      <w:pPr>
        <w:pStyle w:val="NormalWeb"/>
      </w:pPr>
      <w:r>
        <w:t xml:space="preserve">Together, the professional experiences, theoretical analysis, and artifact evidence presented in this portfolio demonstrate the ability to understand, assess, and intentionally foster learning and human development across multiple educational contexts. These experiences illustrate Competency 1C by </w:t>
      </w:r>
      <w:r>
        <w:t>demonstrat</w:t>
      </w:r>
      <w:r>
        <w:t>ing how educational leadership practices can support the intellectual, personal, and leadership development of students and emerging professionals.</w:t>
      </w:r>
    </w:p>
    <w:p w14:paraId="156C2BB6" w14:textId="77777777" w:rsidR="00976821" w:rsidRPr="00F27B08" w:rsidRDefault="00976821" w:rsidP="003C5FD1"/>
    <w:p w14:paraId="2E900563" w14:textId="312FE84A" w:rsidR="000C109D" w:rsidRDefault="000C109D" w:rsidP="000C109D">
      <w:pPr>
        <w:spacing w:after="160" w:line="278" w:lineRule="auto"/>
        <w:ind w:firstLine="0"/>
        <w:rPr>
          <w:rFonts w:eastAsia="Times New Roman" w:cstheme="majorBidi"/>
          <w:b/>
          <w:color w:val="000000" w:themeColor="text1"/>
          <w:szCs w:val="40"/>
        </w:rPr>
      </w:pPr>
      <w:r>
        <w:rPr>
          <w:rFonts w:eastAsia="Times New Roman"/>
        </w:rPr>
        <w:br w:type="page"/>
      </w:r>
    </w:p>
    <w:p w14:paraId="662B781C" w14:textId="77777777" w:rsidR="000C109D" w:rsidRPr="000D1817" w:rsidRDefault="000C109D" w:rsidP="000C109D">
      <w:pPr>
        <w:pStyle w:val="Heading1"/>
        <w:rPr>
          <w:rFonts w:eastAsia="Times New Roman"/>
        </w:rPr>
      </w:pPr>
      <w:r w:rsidRPr="000D1817">
        <w:rPr>
          <w:rFonts w:eastAsia="Times New Roman"/>
        </w:rPr>
        <w:lastRenderedPageBreak/>
        <w:t>References</w:t>
      </w:r>
    </w:p>
    <w:p w14:paraId="3CABED47" w14:textId="77777777" w:rsidR="009F157A" w:rsidRDefault="009F157A" w:rsidP="009F157A">
      <w:pPr>
        <w:pStyle w:val="Heading3"/>
      </w:pPr>
      <w:r>
        <w:t xml:space="preserve">Allen, T. D., &amp; Eby, L. T. (2011). </w:t>
      </w:r>
      <w:r>
        <w:rPr>
          <w:rStyle w:val="Emphasis"/>
        </w:rPr>
        <w:t>The Blackwell handbook of mentoring: A multiple perspectives approach</w:t>
      </w:r>
      <w:r>
        <w:t>. Wiley-Blackwell.</w:t>
      </w:r>
    </w:p>
    <w:p w14:paraId="2ABA900A" w14:textId="77777777" w:rsidR="009F157A" w:rsidRDefault="009F157A" w:rsidP="009F157A">
      <w:pPr>
        <w:pStyle w:val="Heading3"/>
      </w:pPr>
      <w:r>
        <w:t xml:space="preserve">Astin, A. W. (1993). </w:t>
      </w:r>
      <w:r>
        <w:rPr>
          <w:rStyle w:val="Emphasis"/>
        </w:rPr>
        <w:t>What matters in college? Four critical years revisited</w:t>
      </w:r>
      <w:r>
        <w:t>. Jossey-Bass.</w:t>
      </w:r>
    </w:p>
    <w:p w14:paraId="5234A1E7" w14:textId="77777777" w:rsidR="009F157A" w:rsidRDefault="009F157A" w:rsidP="009F157A">
      <w:pPr>
        <w:pStyle w:val="Heading3"/>
      </w:pPr>
      <w:r>
        <w:t xml:space="preserve">Bandura, A. (1997). </w:t>
      </w:r>
      <w:r>
        <w:rPr>
          <w:rStyle w:val="Emphasis"/>
        </w:rPr>
        <w:t>Self-efficacy: The exercise of control</w:t>
      </w:r>
      <w:r>
        <w:t>. W. H. Freeman.</w:t>
      </w:r>
    </w:p>
    <w:p w14:paraId="483405B1" w14:textId="77777777" w:rsidR="009F157A" w:rsidRDefault="009F157A" w:rsidP="009F157A">
      <w:pPr>
        <w:pStyle w:val="Heading3"/>
      </w:pPr>
      <w:r>
        <w:t xml:space="preserve">Baxter Magolda, M. B. (2004). Evolution of a constructivist conceptualization of epistemological reflection. </w:t>
      </w:r>
      <w:r>
        <w:rPr>
          <w:rStyle w:val="Emphasis"/>
        </w:rPr>
        <w:t>Educational Psychologist, 39</w:t>
      </w:r>
      <w:r>
        <w:t>(1), 31–42. https://doi.org/10.1207/s15326985ep3901_4</w:t>
      </w:r>
    </w:p>
    <w:p w14:paraId="0ECB2AED" w14:textId="77777777" w:rsidR="009F157A" w:rsidRDefault="009F157A" w:rsidP="009F157A">
      <w:pPr>
        <w:pStyle w:val="Heading3"/>
      </w:pPr>
      <w:r>
        <w:t xml:space="preserve">Bloom, B. S. (1984). The </w:t>
      </w:r>
      <w:proofErr w:type="gramStart"/>
      <w:r>
        <w:t>2 sigma</w:t>
      </w:r>
      <w:proofErr w:type="gramEnd"/>
      <w:r>
        <w:t xml:space="preserve"> problem: The search for methods of group instruction as effective as one-to-one tutoring. </w:t>
      </w:r>
      <w:r>
        <w:rPr>
          <w:rStyle w:val="Emphasis"/>
        </w:rPr>
        <w:t>Educational Researcher, 13</w:t>
      </w:r>
      <w:r>
        <w:t xml:space="preserve">(6), 4–16. </w:t>
      </w:r>
      <w:hyperlink r:id="rId5" w:tgtFrame="_new" w:history="1">
        <w:r>
          <w:rPr>
            <w:rStyle w:val="Hyperlink"/>
          </w:rPr>
          <w:t>https://doi.org/10.3102/0013189X013006004</w:t>
        </w:r>
      </w:hyperlink>
    </w:p>
    <w:p w14:paraId="233A6E7C" w14:textId="77777777" w:rsidR="009F157A" w:rsidRDefault="009F157A" w:rsidP="009F157A">
      <w:pPr>
        <w:pStyle w:val="Heading3"/>
      </w:pPr>
      <w:r>
        <w:t xml:space="preserve">Boyatzis, R. E. (2008). Competencies in the twenty-first century. </w:t>
      </w:r>
      <w:r>
        <w:rPr>
          <w:rStyle w:val="Emphasis"/>
        </w:rPr>
        <w:t>Journal of Management Development, 27</w:t>
      </w:r>
      <w:r>
        <w:t xml:space="preserve">(1), 5–12. </w:t>
      </w:r>
      <w:hyperlink r:id="rId6" w:tgtFrame="_new" w:history="1">
        <w:r>
          <w:rPr>
            <w:rStyle w:val="Hyperlink"/>
          </w:rPr>
          <w:t>https://doi.org/10.1108/02621710810840730</w:t>
        </w:r>
      </w:hyperlink>
    </w:p>
    <w:p w14:paraId="13AD6138" w14:textId="77777777" w:rsidR="009F157A" w:rsidRDefault="009F157A" w:rsidP="009F157A">
      <w:pPr>
        <w:pStyle w:val="Heading3"/>
      </w:pPr>
      <w:r>
        <w:t xml:space="preserve">Chickering, A. W., &amp; Reisser, L. (1993). </w:t>
      </w:r>
      <w:r>
        <w:rPr>
          <w:rStyle w:val="Emphasis"/>
        </w:rPr>
        <w:t>Education and identity</w:t>
      </w:r>
      <w:r>
        <w:t xml:space="preserve"> (2nd ed.). Jossey-Bass.</w:t>
      </w:r>
    </w:p>
    <w:p w14:paraId="7D775078" w14:textId="77777777" w:rsidR="009F157A" w:rsidRDefault="009F157A" w:rsidP="009F157A">
      <w:pPr>
        <w:pStyle w:val="Heading3"/>
      </w:pPr>
      <w:r>
        <w:t xml:space="preserve">Crisp, G., &amp; Cruz, I. (2009). Mentoring college students: A critical review of the literature. </w:t>
      </w:r>
      <w:r>
        <w:rPr>
          <w:rStyle w:val="Emphasis"/>
        </w:rPr>
        <w:t>Research in Higher Education, 50</w:t>
      </w:r>
      <w:r>
        <w:t xml:space="preserve">(6), 525–545. </w:t>
      </w:r>
      <w:hyperlink r:id="rId7" w:tgtFrame="_new" w:history="1">
        <w:r>
          <w:rPr>
            <w:rStyle w:val="Hyperlink"/>
          </w:rPr>
          <w:t>https://doi.org/10.1007/s11162-009-9130-2</w:t>
        </w:r>
      </w:hyperlink>
    </w:p>
    <w:p w14:paraId="65571576" w14:textId="77777777" w:rsidR="009F157A" w:rsidRDefault="009F157A" w:rsidP="009F157A">
      <w:pPr>
        <w:pStyle w:val="Heading3"/>
      </w:pPr>
      <w:r>
        <w:t xml:space="preserve">Darling-Hammond, L. (2017). </w:t>
      </w:r>
      <w:r>
        <w:rPr>
          <w:rStyle w:val="Emphasis"/>
        </w:rPr>
        <w:t>Empowered educators: How high-performing systems shape teaching quality around the world</w:t>
      </w:r>
      <w:r>
        <w:t>. Jossey-Bass.</w:t>
      </w:r>
    </w:p>
    <w:p w14:paraId="58DF3219" w14:textId="77777777" w:rsidR="009F157A" w:rsidRDefault="009F157A" w:rsidP="009F157A">
      <w:pPr>
        <w:pStyle w:val="Heading3"/>
      </w:pPr>
      <w:r>
        <w:t xml:space="preserve">Eccles, J. S., &amp; Roeser, R. W. (2011). Schools as developmental contexts during adolescence. </w:t>
      </w:r>
      <w:r>
        <w:rPr>
          <w:rStyle w:val="Emphasis"/>
        </w:rPr>
        <w:t>Journal of Research on Adolescence, 21</w:t>
      </w:r>
      <w:r>
        <w:t xml:space="preserve">(1), 225–241. </w:t>
      </w:r>
      <w:hyperlink r:id="rId8" w:tgtFrame="_new" w:history="1">
        <w:r>
          <w:rPr>
            <w:rStyle w:val="Hyperlink"/>
          </w:rPr>
          <w:t>https://doi.org/10.1111/j.1532-7795.2010.00725.x</w:t>
        </w:r>
      </w:hyperlink>
    </w:p>
    <w:p w14:paraId="0591C7F2" w14:textId="77777777" w:rsidR="009F157A" w:rsidRDefault="009F157A" w:rsidP="009F157A">
      <w:pPr>
        <w:pStyle w:val="Heading3"/>
      </w:pPr>
      <w:r>
        <w:t xml:space="preserve">Erikson, E. H. (1968). </w:t>
      </w:r>
      <w:r>
        <w:rPr>
          <w:rStyle w:val="Emphasis"/>
        </w:rPr>
        <w:t>Identity: Youth and crisis</w:t>
      </w:r>
      <w:r>
        <w:t>. W. W. Norton.</w:t>
      </w:r>
    </w:p>
    <w:p w14:paraId="44B040BE" w14:textId="77777777" w:rsidR="009F157A" w:rsidRDefault="009F157A" w:rsidP="009F157A">
      <w:pPr>
        <w:pStyle w:val="Heading3"/>
      </w:pPr>
      <w:r>
        <w:lastRenderedPageBreak/>
        <w:t xml:space="preserve">Freire, P. (1970). </w:t>
      </w:r>
      <w:r>
        <w:rPr>
          <w:rStyle w:val="Emphasis"/>
        </w:rPr>
        <w:t>Pedagogy of the oppressed</w:t>
      </w:r>
      <w:r>
        <w:t>. Continuum.</w:t>
      </w:r>
    </w:p>
    <w:p w14:paraId="38B08AD9" w14:textId="77777777" w:rsidR="009F157A" w:rsidRDefault="009F157A" w:rsidP="009F157A">
      <w:pPr>
        <w:pStyle w:val="Heading3"/>
      </w:pPr>
      <w:r>
        <w:t xml:space="preserve">Goleman, D. (2000). Leadership that gets results. </w:t>
      </w:r>
      <w:r>
        <w:rPr>
          <w:rStyle w:val="Emphasis"/>
        </w:rPr>
        <w:t>Harvard Business Review, 78</w:t>
      </w:r>
      <w:r>
        <w:t>(2), 78–90.</w:t>
      </w:r>
    </w:p>
    <w:p w14:paraId="67CB67CB" w14:textId="77777777" w:rsidR="009F157A" w:rsidRDefault="009F157A" w:rsidP="009F157A">
      <w:pPr>
        <w:pStyle w:val="Heading3"/>
      </w:pPr>
      <w:r>
        <w:t xml:space="preserve">Gould, D., &amp; Voelker, D. K. (2012). Enhancing youth leadership through sport and physical education. </w:t>
      </w:r>
      <w:r>
        <w:rPr>
          <w:rStyle w:val="Emphasis"/>
        </w:rPr>
        <w:t>Journal of Sport Psychology in Action, 3</w:t>
      </w:r>
      <w:r>
        <w:t>(1), 1–14. https://doi.org/10.1080/21520704.2011.653627</w:t>
      </w:r>
    </w:p>
    <w:p w14:paraId="0159C319" w14:textId="77777777" w:rsidR="009F157A" w:rsidRDefault="009F157A" w:rsidP="009F157A">
      <w:pPr>
        <w:pStyle w:val="Heading3"/>
      </w:pPr>
      <w:r>
        <w:t xml:space="preserve">Heifetz, R., </w:t>
      </w:r>
      <w:proofErr w:type="spellStart"/>
      <w:r>
        <w:t>Grashow</w:t>
      </w:r>
      <w:proofErr w:type="spellEnd"/>
      <w:r>
        <w:t xml:space="preserve">, A., &amp; Linsky, M. (2009). </w:t>
      </w:r>
      <w:r>
        <w:rPr>
          <w:rStyle w:val="Emphasis"/>
        </w:rPr>
        <w:t>The practice of adaptive leadership: Tools and tactics for changing your organization and the world</w:t>
      </w:r>
      <w:r>
        <w:t>. Harvard Business Press.</w:t>
      </w:r>
    </w:p>
    <w:p w14:paraId="6B9E3C38" w14:textId="77777777" w:rsidR="009F157A" w:rsidRDefault="009F157A" w:rsidP="009F157A">
      <w:pPr>
        <w:pStyle w:val="Heading3"/>
      </w:pPr>
      <w:r>
        <w:t xml:space="preserve">Kolb, D. A. (1984). </w:t>
      </w:r>
      <w:r>
        <w:rPr>
          <w:rStyle w:val="Emphasis"/>
        </w:rPr>
        <w:t>Experiential learning: Experience as the source of learning and development</w:t>
      </w:r>
      <w:r>
        <w:t>. Prentice Hall.</w:t>
      </w:r>
    </w:p>
    <w:p w14:paraId="30791BA5" w14:textId="77777777" w:rsidR="009F157A" w:rsidRDefault="009F157A" w:rsidP="009F157A">
      <w:pPr>
        <w:pStyle w:val="Heading3"/>
      </w:pPr>
      <w:r>
        <w:t xml:space="preserve">Kuh, G. D., Kinzie, J., Schuh, J. H., &amp; Whitt, E. J. (2010). </w:t>
      </w:r>
      <w:r>
        <w:rPr>
          <w:rStyle w:val="Emphasis"/>
        </w:rPr>
        <w:t>Student success in college: Creating conditions that matter</w:t>
      </w:r>
      <w:r>
        <w:t>. Jossey-Bass.</w:t>
      </w:r>
    </w:p>
    <w:p w14:paraId="31264C27" w14:textId="77777777" w:rsidR="009F157A" w:rsidRDefault="009F157A" w:rsidP="009F157A">
      <w:pPr>
        <w:pStyle w:val="Heading3"/>
      </w:pPr>
      <w:r>
        <w:t xml:space="preserve">Lave, J., &amp; Wenger, E. (1991). </w:t>
      </w:r>
      <w:r>
        <w:rPr>
          <w:rStyle w:val="Emphasis"/>
        </w:rPr>
        <w:t>Situated learning: Legitimate peripheral participation</w:t>
      </w:r>
      <w:r>
        <w:t>. Cambridge University Press.</w:t>
      </w:r>
    </w:p>
    <w:p w14:paraId="25444B63" w14:textId="77777777" w:rsidR="009F157A" w:rsidRDefault="009F157A" w:rsidP="009F157A">
      <w:pPr>
        <w:pStyle w:val="Heading3"/>
      </w:pPr>
      <w:r>
        <w:t xml:space="preserve">Merriam, S. B., &amp; Bierema, L. L. (2014). </w:t>
      </w:r>
      <w:r>
        <w:rPr>
          <w:rStyle w:val="Emphasis"/>
        </w:rPr>
        <w:t>Adult learning: Linking theory and practice</w:t>
      </w:r>
      <w:r>
        <w:t>. Jossey-Bass.</w:t>
      </w:r>
    </w:p>
    <w:p w14:paraId="480CD8ED" w14:textId="77777777" w:rsidR="009F157A" w:rsidRDefault="009F157A" w:rsidP="009F157A">
      <w:pPr>
        <w:pStyle w:val="Heading3"/>
      </w:pPr>
      <w:r>
        <w:t xml:space="preserve">Northouse, P. G. (2022). </w:t>
      </w:r>
      <w:r>
        <w:rPr>
          <w:rStyle w:val="Emphasis"/>
        </w:rPr>
        <w:t>Leadership: Theory and practice</w:t>
      </w:r>
      <w:r>
        <w:t xml:space="preserve"> (9th ed.). Sage.</w:t>
      </w:r>
    </w:p>
    <w:p w14:paraId="2FEACC46" w14:textId="77777777" w:rsidR="009F157A" w:rsidRDefault="009F157A" w:rsidP="009F157A">
      <w:pPr>
        <w:pStyle w:val="Heading3"/>
      </w:pPr>
      <w:r>
        <w:t xml:space="preserve">Pascarella, E. T., &amp; </w:t>
      </w:r>
      <w:proofErr w:type="spellStart"/>
      <w:r>
        <w:t>Terenzini</w:t>
      </w:r>
      <w:proofErr w:type="spellEnd"/>
      <w:r>
        <w:t xml:space="preserve">, P. T. (2005). </w:t>
      </w:r>
      <w:r>
        <w:rPr>
          <w:rStyle w:val="Emphasis"/>
        </w:rPr>
        <w:t>How college affects students: A third decade of research</w:t>
      </w:r>
      <w:r>
        <w:t xml:space="preserve"> (Vol. 2). Jossey-Bass.</w:t>
      </w:r>
    </w:p>
    <w:p w14:paraId="5DAB5A8A" w14:textId="77777777" w:rsidR="009F157A" w:rsidRDefault="009F157A" w:rsidP="009F157A">
      <w:pPr>
        <w:pStyle w:val="Heading3"/>
      </w:pPr>
      <w:r>
        <w:t xml:space="preserve">Rogers, C. R. (1969). </w:t>
      </w:r>
      <w:r>
        <w:rPr>
          <w:rStyle w:val="Emphasis"/>
        </w:rPr>
        <w:t>Freedom to learn</w:t>
      </w:r>
      <w:r>
        <w:t>. Merrill.</w:t>
      </w:r>
    </w:p>
    <w:p w14:paraId="11BD5A6B" w14:textId="77777777" w:rsidR="009F157A" w:rsidRDefault="009F157A" w:rsidP="009F157A">
      <w:pPr>
        <w:pStyle w:val="Heading3"/>
      </w:pPr>
      <w:r>
        <w:t xml:space="preserve">Scandura, T. A., &amp; Pellegrini, E. K. (2007). Workplace mentoring: Theoretical approaches and methodological issues. </w:t>
      </w:r>
      <w:r>
        <w:rPr>
          <w:rStyle w:val="Emphasis"/>
        </w:rPr>
        <w:t>Journal of Vocational Behavior, 51</w:t>
      </w:r>
      <w:r>
        <w:t>(3), 343–357.</w:t>
      </w:r>
    </w:p>
    <w:p w14:paraId="28427F22" w14:textId="77777777" w:rsidR="009F157A" w:rsidRDefault="009F157A" w:rsidP="009F157A">
      <w:pPr>
        <w:pStyle w:val="Heading3"/>
      </w:pPr>
      <w:r>
        <w:t xml:space="preserve">Schön, D. A. (1983). </w:t>
      </w:r>
      <w:r>
        <w:rPr>
          <w:rStyle w:val="Emphasis"/>
        </w:rPr>
        <w:t>The reflective practitioner: How professionals think in action</w:t>
      </w:r>
      <w:r>
        <w:t>. Basic Books.</w:t>
      </w:r>
    </w:p>
    <w:p w14:paraId="1A14010A" w14:textId="77777777" w:rsidR="009F157A" w:rsidRDefault="009F157A" w:rsidP="009F157A">
      <w:pPr>
        <w:pStyle w:val="Heading3"/>
      </w:pPr>
      <w:proofErr w:type="spellStart"/>
      <w:r>
        <w:t>Sigelman</w:t>
      </w:r>
      <w:proofErr w:type="spellEnd"/>
      <w:r>
        <w:t xml:space="preserve">, C. K., &amp; Rider, E. A. (2018). </w:t>
      </w:r>
      <w:r>
        <w:rPr>
          <w:rStyle w:val="Emphasis"/>
        </w:rPr>
        <w:t>Life-span human development</w:t>
      </w:r>
      <w:r>
        <w:t xml:space="preserve"> (9th ed.). Cengage.</w:t>
      </w:r>
    </w:p>
    <w:p w14:paraId="0C788D44" w14:textId="77777777" w:rsidR="009F157A" w:rsidRDefault="009F157A" w:rsidP="009F157A">
      <w:pPr>
        <w:pStyle w:val="Heading3"/>
      </w:pPr>
      <w:r>
        <w:lastRenderedPageBreak/>
        <w:t xml:space="preserve">Tinto, V. (2012). </w:t>
      </w:r>
      <w:r>
        <w:rPr>
          <w:rStyle w:val="Emphasis"/>
        </w:rPr>
        <w:t>Completing college: Rethinking institutional action</w:t>
      </w:r>
      <w:r>
        <w:t>. University of Chicago Press.</w:t>
      </w:r>
    </w:p>
    <w:p w14:paraId="07D018C3" w14:textId="77777777" w:rsidR="009F157A" w:rsidRDefault="009F157A" w:rsidP="009F157A">
      <w:pPr>
        <w:pStyle w:val="Heading3"/>
      </w:pPr>
      <w:r>
        <w:t xml:space="preserve">Vygotsky, L. S. (1978). </w:t>
      </w:r>
      <w:r>
        <w:rPr>
          <w:rStyle w:val="Emphasis"/>
        </w:rPr>
        <w:t>Mind in society: The development of higher psychological processes</w:t>
      </w:r>
      <w:r>
        <w:t>. Harvard University Press.</w:t>
      </w:r>
    </w:p>
    <w:p w14:paraId="5552A703" w14:textId="77777777" w:rsidR="009F157A" w:rsidRDefault="009F157A" w:rsidP="009F157A">
      <w:pPr>
        <w:pStyle w:val="Heading3"/>
      </w:pPr>
      <w:r>
        <w:t xml:space="preserve">Wenger, E. (1998). </w:t>
      </w:r>
      <w:r>
        <w:rPr>
          <w:rStyle w:val="Emphasis"/>
        </w:rPr>
        <w:t>Communities of practice: Learning, meaning, and identity</w:t>
      </w:r>
      <w:r>
        <w:t>. Cambridge University Press.</w:t>
      </w:r>
    </w:p>
    <w:p w14:paraId="5EDE0471" w14:textId="77777777" w:rsidR="009F157A" w:rsidRDefault="009F157A" w:rsidP="009F157A">
      <w:pPr>
        <w:pStyle w:val="Heading3"/>
      </w:pPr>
      <w:r>
        <w:t xml:space="preserve">Whitmore, J. (2002). </w:t>
      </w:r>
      <w:r>
        <w:rPr>
          <w:rStyle w:val="Emphasis"/>
        </w:rPr>
        <w:t>Coaching for performance: Growing people, performance and purpose</w:t>
      </w:r>
      <w:r>
        <w:t xml:space="preserve"> (3rd ed.). Nicholas Brealey.</w:t>
      </w:r>
    </w:p>
    <w:p w14:paraId="065D418A" w14:textId="77777777" w:rsidR="009F157A" w:rsidRDefault="009F157A" w:rsidP="009F157A">
      <w:pPr>
        <w:pStyle w:val="Heading3"/>
      </w:pPr>
      <w:r>
        <w:t xml:space="preserve">White, E. G. (1903). </w:t>
      </w:r>
      <w:r>
        <w:rPr>
          <w:rStyle w:val="Emphasis"/>
        </w:rPr>
        <w:t>Education</w:t>
      </w:r>
      <w:r>
        <w:t>. Pacific Press.</w:t>
      </w:r>
    </w:p>
    <w:p w14:paraId="42A8007B" w14:textId="77777777" w:rsidR="009F157A" w:rsidRDefault="009F157A" w:rsidP="009F157A">
      <w:pPr>
        <w:pStyle w:val="Heading3"/>
      </w:pPr>
      <w:r>
        <w:t xml:space="preserve">Yukl, G. (2013). </w:t>
      </w:r>
      <w:r>
        <w:rPr>
          <w:rStyle w:val="Emphasis"/>
        </w:rPr>
        <w:t>Leadership in organizations</w:t>
      </w:r>
      <w:r>
        <w:t xml:space="preserve"> (8th ed.). Pearson.</w:t>
      </w:r>
    </w:p>
    <w:p w14:paraId="1BE065FE" w14:textId="77777777" w:rsidR="009158AF" w:rsidRDefault="009F157A" w:rsidP="009F157A">
      <w:pPr>
        <w:pStyle w:val="Heading3"/>
        <w:sectPr w:rsidR="009158AF" w:rsidSect="000C109D">
          <w:pgSz w:w="12240" w:h="15840"/>
          <w:pgMar w:top="1440" w:right="1440" w:bottom="1440" w:left="1440" w:header="720" w:footer="720" w:gutter="0"/>
          <w:cols w:space="720"/>
          <w:docGrid w:linePitch="360"/>
        </w:sectPr>
      </w:pPr>
      <w:r>
        <w:t xml:space="preserve">Zull, J. E. (2002). </w:t>
      </w:r>
      <w:r>
        <w:rPr>
          <w:rStyle w:val="Emphasis"/>
        </w:rPr>
        <w:t>The art of changing the brain: Enriching the practice of teaching by exploring the biology of learning</w:t>
      </w:r>
      <w:r>
        <w:t>. Stylus.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gridCol w:w="1987"/>
        <w:gridCol w:w="2964"/>
        <w:gridCol w:w="3011"/>
        <w:gridCol w:w="2991"/>
      </w:tblGrid>
      <w:tr w:rsidR="009158AF" w:rsidRPr="009158AF" w14:paraId="196D0723" w14:textId="77777777">
        <w:trPr>
          <w:tblHeader/>
          <w:tblCellSpacing w:w="15" w:type="dxa"/>
        </w:trPr>
        <w:tc>
          <w:tcPr>
            <w:tcW w:w="0" w:type="auto"/>
            <w:vAlign w:val="center"/>
            <w:hideMark/>
          </w:tcPr>
          <w:p w14:paraId="35F30AFE" w14:textId="77777777" w:rsidR="009158AF" w:rsidRPr="009158AF" w:rsidRDefault="009158AF" w:rsidP="009158AF">
            <w:pPr>
              <w:spacing w:line="240" w:lineRule="auto"/>
              <w:ind w:firstLine="0"/>
              <w:jc w:val="center"/>
              <w:rPr>
                <w:rFonts w:eastAsia="Times New Roman"/>
                <w:b/>
                <w:bCs/>
                <w:kern w:val="0"/>
                <w14:ligatures w14:val="none"/>
              </w:rPr>
            </w:pPr>
            <w:r w:rsidRPr="009158AF">
              <w:rPr>
                <w:rFonts w:eastAsia="Times New Roman"/>
                <w:b/>
                <w:bCs/>
                <w:kern w:val="0"/>
                <w14:ligatures w14:val="none"/>
              </w:rPr>
              <w:lastRenderedPageBreak/>
              <w:t>Artifact</w:t>
            </w:r>
          </w:p>
        </w:tc>
        <w:tc>
          <w:tcPr>
            <w:tcW w:w="0" w:type="auto"/>
            <w:vAlign w:val="center"/>
            <w:hideMark/>
          </w:tcPr>
          <w:p w14:paraId="47F97ACE" w14:textId="77777777" w:rsidR="009158AF" w:rsidRPr="009158AF" w:rsidRDefault="009158AF" w:rsidP="009158AF">
            <w:pPr>
              <w:spacing w:line="240" w:lineRule="auto"/>
              <w:ind w:firstLine="0"/>
              <w:jc w:val="center"/>
              <w:rPr>
                <w:rFonts w:eastAsia="Times New Roman"/>
                <w:b/>
                <w:bCs/>
                <w:kern w:val="0"/>
                <w14:ligatures w14:val="none"/>
              </w:rPr>
            </w:pPr>
            <w:r w:rsidRPr="009158AF">
              <w:rPr>
                <w:rFonts w:eastAsia="Times New Roman"/>
                <w:b/>
                <w:bCs/>
                <w:kern w:val="0"/>
                <w14:ligatures w14:val="none"/>
              </w:rPr>
              <w:t>Context</w:t>
            </w:r>
          </w:p>
        </w:tc>
        <w:tc>
          <w:tcPr>
            <w:tcW w:w="0" w:type="auto"/>
            <w:vAlign w:val="center"/>
            <w:hideMark/>
          </w:tcPr>
          <w:p w14:paraId="48E90415" w14:textId="77777777" w:rsidR="009158AF" w:rsidRPr="009158AF" w:rsidRDefault="009158AF" w:rsidP="009158AF">
            <w:pPr>
              <w:spacing w:line="240" w:lineRule="auto"/>
              <w:ind w:firstLine="0"/>
              <w:jc w:val="center"/>
              <w:rPr>
                <w:rFonts w:eastAsia="Times New Roman"/>
                <w:b/>
                <w:bCs/>
                <w:kern w:val="0"/>
                <w14:ligatures w14:val="none"/>
              </w:rPr>
            </w:pPr>
            <w:r w:rsidRPr="009158AF">
              <w:rPr>
                <w:rFonts w:eastAsia="Times New Roman"/>
                <w:b/>
                <w:bCs/>
                <w:kern w:val="0"/>
                <w14:ligatures w14:val="none"/>
              </w:rPr>
              <w:t>Developmental Need Observed</w:t>
            </w:r>
          </w:p>
        </w:tc>
        <w:tc>
          <w:tcPr>
            <w:tcW w:w="0" w:type="auto"/>
            <w:vAlign w:val="center"/>
            <w:hideMark/>
          </w:tcPr>
          <w:p w14:paraId="2E4E6BE7" w14:textId="77777777" w:rsidR="009158AF" w:rsidRPr="009158AF" w:rsidRDefault="009158AF" w:rsidP="009158AF">
            <w:pPr>
              <w:spacing w:line="240" w:lineRule="auto"/>
              <w:ind w:firstLine="0"/>
              <w:jc w:val="center"/>
              <w:rPr>
                <w:rFonts w:eastAsia="Times New Roman"/>
                <w:b/>
                <w:bCs/>
                <w:kern w:val="0"/>
                <w14:ligatures w14:val="none"/>
              </w:rPr>
            </w:pPr>
            <w:r w:rsidRPr="009158AF">
              <w:rPr>
                <w:rFonts w:eastAsia="Times New Roman"/>
                <w:b/>
                <w:bCs/>
                <w:kern w:val="0"/>
                <w14:ligatures w14:val="none"/>
              </w:rPr>
              <w:t>Leadership / Mentoring Strategy</w:t>
            </w:r>
          </w:p>
        </w:tc>
        <w:tc>
          <w:tcPr>
            <w:tcW w:w="0" w:type="auto"/>
            <w:vAlign w:val="center"/>
            <w:hideMark/>
          </w:tcPr>
          <w:p w14:paraId="118E4155" w14:textId="77777777" w:rsidR="009158AF" w:rsidRPr="009158AF" w:rsidRDefault="009158AF" w:rsidP="009158AF">
            <w:pPr>
              <w:spacing w:line="240" w:lineRule="auto"/>
              <w:ind w:firstLine="0"/>
              <w:jc w:val="center"/>
              <w:rPr>
                <w:rFonts w:eastAsia="Times New Roman"/>
                <w:b/>
                <w:bCs/>
                <w:kern w:val="0"/>
                <w14:ligatures w14:val="none"/>
              </w:rPr>
            </w:pPr>
            <w:r w:rsidRPr="009158AF">
              <w:rPr>
                <w:rFonts w:eastAsia="Times New Roman"/>
                <w:b/>
                <w:bCs/>
                <w:kern w:val="0"/>
                <w14:ligatures w14:val="none"/>
              </w:rPr>
              <w:t>Developmental Outcome</w:t>
            </w:r>
          </w:p>
        </w:tc>
      </w:tr>
      <w:tr w:rsidR="009158AF" w:rsidRPr="009158AF" w14:paraId="4EDFF963" w14:textId="77777777">
        <w:trPr>
          <w:tblCellSpacing w:w="15" w:type="dxa"/>
        </w:trPr>
        <w:tc>
          <w:tcPr>
            <w:tcW w:w="0" w:type="auto"/>
            <w:vAlign w:val="center"/>
            <w:hideMark/>
          </w:tcPr>
          <w:p w14:paraId="06B79878"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Athlete Leadership Development</w:t>
            </w:r>
          </w:p>
        </w:tc>
        <w:tc>
          <w:tcPr>
            <w:tcW w:w="0" w:type="auto"/>
            <w:vAlign w:val="center"/>
            <w:hideMark/>
          </w:tcPr>
          <w:p w14:paraId="4C60E366"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Forest Lake Academy (K–12 secondary education)</w:t>
            </w:r>
          </w:p>
        </w:tc>
        <w:tc>
          <w:tcPr>
            <w:tcW w:w="0" w:type="auto"/>
            <w:vAlign w:val="center"/>
            <w:hideMark/>
          </w:tcPr>
          <w:p w14:paraId="3C00958C"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athlete struggled with emotional regulation and leadership responsibility during competitive situations</w:t>
            </w:r>
          </w:p>
        </w:tc>
        <w:tc>
          <w:tcPr>
            <w:tcW w:w="0" w:type="auto"/>
            <w:vAlign w:val="center"/>
            <w:hideMark/>
          </w:tcPr>
          <w:p w14:paraId="7D75FF5C"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Mentoring conversations focused on reflective leadership, modeling team captain behaviors, and guided observation of peer leadership</w:t>
            </w:r>
          </w:p>
        </w:tc>
        <w:tc>
          <w:tcPr>
            <w:tcW w:w="0" w:type="auto"/>
            <w:vAlign w:val="center"/>
            <w:hideMark/>
          </w:tcPr>
          <w:p w14:paraId="32D2750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developed improved emotional regulation, leadership confidence, and was later selected as a team captain</w:t>
            </w:r>
          </w:p>
        </w:tc>
      </w:tr>
      <w:tr w:rsidR="009158AF" w:rsidRPr="009158AF" w14:paraId="55E15C4A" w14:textId="77777777">
        <w:trPr>
          <w:tblCellSpacing w:w="15" w:type="dxa"/>
        </w:trPr>
        <w:tc>
          <w:tcPr>
            <w:tcW w:w="0" w:type="auto"/>
            <w:vAlign w:val="center"/>
            <w:hideMark/>
          </w:tcPr>
          <w:p w14:paraId="016F2A21"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Academic Motivation Coaching</w:t>
            </w:r>
          </w:p>
        </w:tc>
        <w:tc>
          <w:tcPr>
            <w:tcW w:w="0" w:type="auto"/>
            <w:vAlign w:val="center"/>
            <w:hideMark/>
          </w:tcPr>
          <w:p w14:paraId="20AFDB5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Forest Lake Academy (K–12 academic and athletic environment)</w:t>
            </w:r>
          </w:p>
        </w:tc>
        <w:tc>
          <w:tcPr>
            <w:tcW w:w="0" w:type="auto"/>
            <w:vAlign w:val="center"/>
            <w:hideMark/>
          </w:tcPr>
          <w:p w14:paraId="157DE6DB"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athlete disengaged academically due to low motivation and perceived disconnect between academics and personal goals</w:t>
            </w:r>
          </w:p>
        </w:tc>
        <w:tc>
          <w:tcPr>
            <w:tcW w:w="0" w:type="auto"/>
            <w:vAlign w:val="center"/>
            <w:hideMark/>
          </w:tcPr>
          <w:p w14:paraId="1A0E2D86"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Coaching conversations connecting athletic discipline to academic persistence, goal-setting strategies, and weekly mentoring check-ins</w:t>
            </w:r>
          </w:p>
        </w:tc>
        <w:tc>
          <w:tcPr>
            <w:tcW w:w="0" w:type="auto"/>
            <w:vAlign w:val="center"/>
            <w:hideMark/>
          </w:tcPr>
          <w:p w14:paraId="2CF5343A"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Improved academic engagement, completion of assignments, and increased sense of responsibility toward academic performance</w:t>
            </w:r>
          </w:p>
        </w:tc>
      </w:tr>
      <w:tr w:rsidR="009158AF" w:rsidRPr="009158AF" w14:paraId="0DAD124E" w14:textId="77777777">
        <w:trPr>
          <w:tblCellSpacing w:w="15" w:type="dxa"/>
        </w:trPr>
        <w:tc>
          <w:tcPr>
            <w:tcW w:w="0" w:type="auto"/>
            <w:vAlign w:val="center"/>
            <w:hideMark/>
          </w:tcPr>
          <w:p w14:paraId="419E627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Athletic Team Reflective Learning Sessions</w:t>
            </w:r>
          </w:p>
        </w:tc>
        <w:tc>
          <w:tcPr>
            <w:tcW w:w="0" w:type="auto"/>
            <w:vAlign w:val="center"/>
            <w:hideMark/>
          </w:tcPr>
          <w:p w14:paraId="7433DD05"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Forest Lake Academy athletic program</w:t>
            </w:r>
          </w:p>
        </w:tc>
        <w:tc>
          <w:tcPr>
            <w:tcW w:w="0" w:type="auto"/>
            <w:vAlign w:val="center"/>
            <w:hideMark/>
          </w:tcPr>
          <w:p w14:paraId="04B303B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Students experienced frustration after competitive setbacks and struggled to interpret failure constructively</w:t>
            </w:r>
          </w:p>
        </w:tc>
        <w:tc>
          <w:tcPr>
            <w:tcW w:w="0" w:type="auto"/>
            <w:vAlign w:val="center"/>
            <w:hideMark/>
          </w:tcPr>
          <w:p w14:paraId="62A1BFAB"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Facilitated reflective team discussions after competitions emphasizing learning from experience and collaborative problem solving</w:t>
            </w:r>
          </w:p>
        </w:tc>
        <w:tc>
          <w:tcPr>
            <w:tcW w:w="0" w:type="auto"/>
            <w:vAlign w:val="center"/>
            <w:hideMark/>
          </w:tcPr>
          <w:p w14:paraId="7242F48F"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Students demonstrated increased resilience, stronger teamwork, and improved ability to analyze performance constructively</w:t>
            </w:r>
          </w:p>
        </w:tc>
      </w:tr>
      <w:tr w:rsidR="009158AF" w:rsidRPr="009158AF" w14:paraId="614C4158" w14:textId="77777777">
        <w:trPr>
          <w:tblCellSpacing w:w="15" w:type="dxa"/>
        </w:trPr>
        <w:tc>
          <w:tcPr>
            <w:tcW w:w="0" w:type="auto"/>
            <w:vAlign w:val="center"/>
            <w:hideMark/>
          </w:tcPr>
          <w:p w14:paraId="43A3F3A8"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Undergraduate Research Mentorship</w:t>
            </w:r>
          </w:p>
        </w:tc>
        <w:tc>
          <w:tcPr>
            <w:tcW w:w="0" w:type="auto"/>
            <w:vAlign w:val="center"/>
            <w:hideMark/>
          </w:tcPr>
          <w:p w14:paraId="03C74C27"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Union Adventist University (higher education)</w:t>
            </w:r>
          </w:p>
        </w:tc>
        <w:tc>
          <w:tcPr>
            <w:tcW w:w="0" w:type="auto"/>
            <w:vAlign w:val="center"/>
            <w:hideMark/>
          </w:tcPr>
          <w:p w14:paraId="0FC118A9"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expressed uncertainty about research ability and academic confidence</w:t>
            </w:r>
          </w:p>
        </w:tc>
        <w:tc>
          <w:tcPr>
            <w:tcW w:w="0" w:type="auto"/>
            <w:vAlign w:val="center"/>
            <w:hideMark/>
          </w:tcPr>
          <w:p w14:paraId="7DDBD07A"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Structured mentoring through research process, breaking complex tasks into smaller stages, providing reflective feedback</w:t>
            </w:r>
          </w:p>
        </w:tc>
        <w:tc>
          <w:tcPr>
            <w:tcW w:w="0" w:type="auto"/>
            <w:vAlign w:val="center"/>
            <w:hideMark/>
          </w:tcPr>
          <w:p w14:paraId="74D9C44A"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successfully completed research project and presented findings, demonstrating increased academic confidence</w:t>
            </w:r>
          </w:p>
        </w:tc>
      </w:tr>
      <w:tr w:rsidR="009158AF" w:rsidRPr="009158AF" w14:paraId="7F053682" w14:textId="77777777">
        <w:trPr>
          <w:tblCellSpacing w:w="15" w:type="dxa"/>
        </w:trPr>
        <w:tc>
          <w:tcPr>
            <w:tcW w:w="0" w:type="auto"/>
            <w:vAlign w:val="center"/>
            <w:hideMark/>
          </w:tcPr>
          <w:p w14:paraId="4573AD8D"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Leadership Mentoring for Student Organization Leaders</w:t>
            </w:r>
          </w:p>
        </w:tc>
        <w:tc>
          <w:tcPr>
            <w:tcW w:w="0" w:type="auto"/>
            <w:vAlign w:val="center"/>
            <w:hideMark/>
          </w:tcPr>
          <w:p w14:paraId="01D5D93C"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Union Adventist University</w:t>
            </w:r>
          </w:p>
        </w:tc>
        <w:tc>
          <w:tcPr>
            <w:tcW w:w="0" w:type="auto"/>
            <w:vAlign w:val="center"/>
            <w:hideMark/>
          </w:tcPr>
          <w:p w14:paraId="03FB9291"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Students serving in leadership roles experienced uncertainty regarding decision-making and conflict resolution</w:t>
            </w:r>
          </w:p>
        </w:tc>
        <w:tc>
          <w:tcPr>
            <w:tcW w:w="0" w:type="auto"/>
            <w:vAlign w:val="center"/>
            <w:hideMark/>
          </w:tcPr>
          <w:p w14:paraId="653267E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Faculty mentoring conversations emphasizing reflective leadership, communication strategies, and collaborative problem solving</w:t>
            </w:r>
          </w:p>
        </w:tc>
        <w:tc>
          <w:tcPr>
            <w:tcW w:w="0" w:type="auto"/>
            <w:vAlign w:val="center"/>
            <w:hideMark/>
          </w:tcPr>
          <w:p w14:paraId="59C894E7"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Students demonstrated improved leadership confidence and more effective team collaboration</w:t>
            </w:r>
          </w:p>
        </w:tc>
      </w:tr>
      <w:tr w:rsidR="009158AF" w:rsidRPr="009158AF" w14:paraId="5000F361" w14:textId="77777777">
        <w:trPr>
          <w:tblCellSpacing w:w="15" w:type="dxa"/>
        </w:trPr>
        <w:tc>
          <w:tcPr>
            <w:tcW w:w="0" w:type="auto"/>
            <w:vAlign w:val="center"/>
            <w:hideMark/>
          </w:tcPr>
          <w:p w14:paraId="06091C3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Research Development Mentorship</w:t>
            </w:r>
          </w:p>
        </w:tc>
        <w:tc>
          <w:tcPr>
            <w:tcW w:w="0" w:type="auto"/>
            <w:vAlign w:val="center"/>
            <w:hideMark/>
          </w:tcPr>
          <w:p w14:paraId="268BBDD9"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Walla Walla University (higher education research environment)</w:t>
            </w:r>
          </w:p>
        </w:tc>
        <w:tc>
          <w:tcPr>
            <w:tcW w:w="0" w:type="auto"/>
            <w:vAlign w:val="center"/>
            <w:hideMark/>
          </w:tcPr>
          <w:p w14:paraId="59FF0832"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hesitated to engage in scholarly writing and research due to perceived lack of expertise</w:t>
            </w:r>
          </w:p>
        </w:tc>
        <w:tc>
          <w:tcPr>
            <w:tcW w:w="0" w:type="auto"/>
            <w:vAlign w:val="center"/>
            <w:hideMark/>
          </w:tcPr>
          <w:p w14:paraId="27EA4241"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Guided mentorship through research development process including literature review, analysis, and writing feedback</w:t>
            </w:r>
          </w:p>
        </w:tc>
        <w:tc>
          <w:tcPr>
            <w:tcW w:w="0" w:type="auto"/>
            <w:vAlign w:val="center"/>
            <w:hideMark/>
          </w:tcPr>
          <w:p w14:paraId="60FC7427"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completed research project and gained confidence in scholarly inquiry</w:t>
            </w:r>
          </w:p>
        </w:tc>
      </w:tr>
      <w:tr w:rsidR="009158AF" w:rsidRPr="009158AF" w14:paraId="6899CAFC" w14:textId="77777777">
        <w:trPr>
          <w:tblCellSpacing w:w="15" w:type="dxa"/>
        </w:trPr>
        <w:tc>
          <w:tcPr>
            <w:tcW w:w="0" w:type="auto"/>
            <w:vAlign w:val="center"/>
            <w:hideMark/>
          </w:tcPr>
          <w:p w14:paraId="4F85A9B4"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lastRenderedPageBreak/>
              <w:t>Service-Learning Leadership Development</w:t>
            </w:r>
          </w:p>
        </w:tc>
        <w:tc>
          <w:tcPr>
            <w:tcW w:w="0" w:type="auto"/>
            <w:vAlign w:val="center"/>
            <w:hideMark/>
          </w:tcPr>
          <w:p w14:paraId="55CC3395"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Walla Walla University service-learning initiatives</w:t>
            </w:r>
          </w:p>
        </w:tc>
        <w:tc>
          <w:tcPr>
            <w:tcW w:w="0" w:type="auto"/>
            <w:vAlign w:val="center"/>
            <w:hideMark/>
          </w:tcPr>
          <w:p w14:paraId="15E3C920"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reluctant to lead community engagement discussions due to lack of leadership experience</w:t>
            </w:r>
          </w:p>
        </w:tc>
        <w:tc>
          <w:tcPr>
            <w:tcW w:w="0" w:type="auto"/>
            <w:vAlign w:val="center"/>
            <w:hideMark/>
          </w:tcPr>
          <w:p w14:paraId="5EA79CFA"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Mentoring focused on leadership preparation, reflective dialogue, and guided participation in service-learning activities</w:t>
            </w:r>
          </w:p>
        </w:tc>
        <w:tc>
          <w:tcPr>
            <w:tcW w:w="0" w:type="auto"/>
            <w:vAlign w:val="center"/>
            <w:hideMark/>
          </w:tcPr>
          <w:p w14:paraId="5F3E002E"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 successfully facilitated community discussions and reported increased leadership confidence</w:t>
            </w:r>
          </w:p>
        </w:tc>
      </w:tr>
      <w:tr w:rsidR="009158AF" w:rsidRPr="009158AF" w14:paraId="7BAB1DEE" w14:textId="77777777">
        <w:trPr>
          <w:tblCellSpacing w:w="15" w:type="dxa"/>
        </w:trPr>
        <w:tc>
          <w:tcPr>
            <w:tcW w:w="0" w:type="auto"/>
            <w:vAlign w:val="center"/>
            <w:hideMark/>
          </w:tcPr>
          <w:p w14:paraId="6F0D236D"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Professional Mentoring and Coaching</w:t>
            </w:r>
          </w:p>
        </w:tc>
        <w:tc>
          <w:tcPr>
            <w:tcW w:w="0" w:type="auto"/>
            <w:vAlign w:val="center"/>
            <w:hideMark/>
          </w:tcPr>
          <w:p w14:paraId="6614EC6E"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Korn Ferry leadership development mentoring (11 years)</w:t>
            </w:r>
          </w:p>
        </w:tc>
        <w:tc>
          <w:tcPr>
            <w:tcW w:w="0" w:type="auto"/>
            <w:vAlign w:val="center"/>
            <w:hideMark/>
          </w:tcPr>
          <w:p w14:paraId="4BBF1E16"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Coaches and professionals navigating leadership challenges, identity formation, and decision-making responsibilities</w:t>
            </w:r>
          </w:p>
        </w:tc>
        <w:tc>
          <w:tcPr>
            <w:tcW w:w="0" w:type="auto"/>
            <w:vAlign w:val="center"/>
            <w:hideMark/>
          </w:tcPr>
          <w:p w14:paraId="7DF221EE"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Structured mentoring emphasizing reflective leadership, adaptive leadership strategies, and professional self-assessment</w:t>
            </w:r>
          </w:p>
        </w:tc>
        <w:tc>
          <w:tcPr>
            <w:tcW w:w="0" w:type="auto"/>
            <w:vAlign w:val="center"/>
            <w:hideMark/>
          </w:tcPr>
          <w:p w14:paraId="4D0CB5E6"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Mentees developed stronger leadership clarity, improved decision-making skills, and increased professional confidence</w:t>
            </w:r>
          </w:p>
        </w:tc>
      </w:tr>
      <w:tr w:rsidR="009158AF" w:rsidRPr="009158AF" w14:paraId="56BACC19" w14:textId="77777777">
        <w:trPr>
          <w:tblCellSpacing w:w="15" w:type="dxa"/>
        </w:trPr>
        <w:tc>
          <w:tcPr>
            <w:tcW w:w="0" w:type="auto"/>
            <w:vAlign w:val="center"/>
            <w:hideMark/>
          </w:tcPr>
          <w:p w14:paraId="6EA82A72"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Sports and Leadership Instruction</w:t>
            </w:r>
          </w:p>
        </w:tc>
        <w:tc>
          <w:tcPr>
            <w:tcW w:w="0" w:type="auto"/>
            <w:vAlign w:val="center"/>
            <w:hideMark/>
          </w:tcPr>
          <w:p w14:paraId="44714256"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Sports and leadership courses (7 years teaching experience)</w:t>
            </w:r>
          </w:p>
        </w:tc>
        <w:tc>
          <w:tcPr>
            <w:tcW w:w="0" w:type="auto"/>
            <w:vAlign w:val="center"/>
            <w:hideMark/>
          </w:tcPr>
          <w:p w14:paraId="480ABEE0"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Students developing teamwork, resilience, and leadership identity through experiential learning</w:t>
            </w:r>
          </w:p>
        </w:tc>
        <w:tc>
          <w:tcPr>
            <w:tcW w:w="0" w:type="auto"/>
            <w:vAlign w:val="center"/>
            <w:hideMark/>
          </w:tcPr>
          <w:p w14:paraId="5F4964D9"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Experiential learning activities combined with reflective discussions about leadership, character, and personal responsibility</w:t>
            </w:r>
          </w:p>
        </w:tc>
        <w:tc>
          <w:tcPr>
            <w:tcW w:w="0" w:type="auto"/>
            <w:vAlign w:val="center"/>
            <w:hideMark/>
          </w:tcPr>
          <w:p w14:paraId="1DAED1FE" w14:textId="77777777" w:rsidR="009158AF" w:rsidRPr="009158AF" w:rsidRDefault="009158AF" w:rsidP="009158AF">
            <w:pPr>
              <w:spacing w:line="240" w:lineRule="auto"/>
              <w:ind w:firstLine="0"/>
              <w:rPr>
                <w:rFonts w:eastAsia="Times New Roman"/>
                <w:kern w:val="0"/>
                <w14:ligatures w14:val="none"/>
              </w:rPr>
            </w:pPr>
            <w:r w:rsidRPr="009158AF">
              <w:rPr>
                <w:rFonts w:eastAsia="Times New Roman"/>
                <w:kern w:val="0"/>
                <w14:ligatures w14:val="none"/>
              </w:rPr>
              <w:t>Students demonstrated improved leadership awareness, teamwork skills, and ability to reflect on personal growth</w:t>
            </w:r>
          </w:p>
        </w:tc>
      </w:tr>
    </w:tbl>
    <w:p w14:paraId="4227551C" w14:textId="0440F460" w:rsidR="009158AF" w:rsidRDefault="009158AF" w:rsidP="009F157A">
      <w:pPr>
        <w:pStyle w:val="Heading3"/>
      </w:pPr>
    </w:p>
    <w:p w14:paraId="12638097" w14:textId="465033DE" w:rsidR="000C109D" w:rsidRPr="00F5201F" w:rsidRDefault="009158AF" w:rsidP="009158AF">
      <w:pPr>
        <w:spacing w:after="160" w:line="278" w:lineRule="auto"/>
        <w:ind w:firstLine="0"/>
        <w:rPr>
          <w:rFonts w:eastAsia="Times New Roman"/>
          <w:kern w:val="0"/>
          <w14:ligatures w14:val="none"/>
        </w:rPr>
      </w:pPr>
      <w:r>
        <w:t xml:space="preserve">The artifact evidence table </w:t>
      </w:r>
      <w:r>
        <w:t xml:space="preserve">above </w:t>
      </w:r>
      <w:r>
        <w:t>summarizes key mentoring and leadership experiences discussed throughout this paper. Each artifact illustrates how mentoring, coaching, and instructional leadership practices supported learning and human development across multiple educational contexts. These examples demonstrate the practical application of Competency 1C by showing how developmental needs were identified, addressed through intentional leadership strategies, and evaluated through observable outcomes.</w:t>
      </w:r>
    </w:p>
    <w:p w14:paraId="0E48CF64" w14:textId="77777777" w:rsidR="000C109D" w:rsidRPr="00DA46B8" w:rsidRDefault="000C109D" w:rsidP="009F157A">
      <w:pPr>
        <w:pStyle w:val="Heading3"/>
        <w:rPr>
          <w:rFonts w:eastAsia="Times New Roman" w:cs="Times New Roman"/>
          <w:b/>
          <w:bCs/>
          <w:kern w:val="36"/>
          <w:szCs w:val="24"/>
          <w14:ligatures w14:val="none"/>
        </w:rPr>
      </w:pPr>
    </w:p>
    <w:p w14:paraId="15A2B1D9" w14:textId="68ABF1AD" w:rsidR="008A66DF" w:rsidRPr="00643574" w:rsidRDefault="008A66DF" w:rsidP="009F157A">
      <w:pPr>
        <w:pStyle w:val="Heading3"/>
      </w:pPr>
    </w:p>
    <w:sectPr w:rsidR="008A66DF" w:rsidRPr="00643574" w:rsidSect="009158A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618"/>
    <w:multiLevelType w:val="multilevel"/>
    <w:tmpl w:val="E670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B4B01"/>
    <w:multiLevelType w:val="multilevel"/>
    <w:tmpl w:val="5898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A5B44"/>
    <w:multiLevelType w:val="multilevel"/>
    <w:tmpl w:val="238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54BBA"/>
    <w:multiLevelType w:val="multilevel"/>
    <w:tmpl w:val="D06E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A23CC"/>
    <w:multiLevelType w:val="multilevel"/>
    <w:tmpl w:val="073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444BA"/>
    <w:multiLevelType w:val="multilevel"/>
    <w:tmpl w:val="B38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72569"/>
    <w:multiLevelType w:val="multilevel"/>
    <w:tmpl w:val="B72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A3EEC"/>
    <w:multiLevelType w:val="multilevel"/>
    <w:tmpl w:val="489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136B6"/>
    <w:multiLevelType w:val="multilevel"/>
    <w:tmpl w:val="662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068169">
    <w:abstractNumId w:val="5"/>
  </w:num>
  <w:num w:numId="2" w16cid:durableId="1784226147">
    <w:abstractNumId w:val="3"/>
  </w:num>
  <w:num w:numId="3" w16cid:durableId="1651248008">
    <w:abstractNumId w:val="0"/>
  </w:num>
  <w:num w:numId="4" w16cid:durableId="538055337">
    <w:abstractNumId w:val="2"/>
  </w:num>
  <w:num w:numId="5" w16cid:durableId="1903786327">
    <w:abstractNumId w:val="1"/>
  </w:num>
  <w:num w:numId="6" w16cid:durableId="1820922700">
    <w:abstractNumId w:val="4"/>
  </w:num>
  <w:num w:numId="7" w16cid:durableId="404645423">
    <w:abstractNumId w:val="6"/>
  </w:num>
  <w:num w:numId="8" w16cid:durableId="1819613895">
    <w:abstractNumId w:val="7"/>
  </w:num>
  <w:num w:numId="9" w16cid:durableId="1467352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xpawsw0tt2fxeddz5pawe1s0esf9a5pt9z&quot;&gt;My EndNote Library-Converted&lt;record-ids&gt;&lt;item&gt;1821&lt;/item&gt;&lt;/record-ids&gt;&lt;/item&gt;&lt;/Libraries&gt;"/>
  </w:docVars>
  <w:rsids>
    <w:rsidRoot w:val="008A66DF"/>
    <w:rsid w:val="0001200E"/>
    <w:rsid w:val="00036633"/>
    <w:rsid w:val="000A05BB"/>
    <w:rsid w:val="000C109D"/>
    <w:rsid w:val="000E34AB"/>
    <w:rsid w:val="000F2C1F"/>
    <w:rsid w:val="00101432"/>
    <w:rsid w:val="00104EBA"/>
    <w:rsid w:val="00137CCC"/>
    <w:rsid w:val="0015554C"/>
    <w:rsid w:val="00196434"/>
    <w:rsid w:val="001A1CE6"/>
    <w:rsid w:val="001F02C7"/>
    <w:rsid w:val="002132B7"/>
    <w:rsid w:val="0022785A"/>
    <w:rsid w:val="00240A96"/>
    <w:rsid w:val="00243EAD"/>
    <w:rsid w:val="00254F4F"/>
    <w:rsid w:val="00267E0B"/>
    <w:rsid w:val="002C56D7"/>
    <w:rsid w:val="002F4065"/>
    <w:rsid w:val="003059E1"/>
    <w:rsid w:val="00325D1C"/>
    <w:rsid w:val="003C5FD1"/>
    <w:rsid w:val="003F133C"/>
    <w:rsid w:val="0040328F"/>
    <w:rsid w:val="00425F83"/>
    <w:rsid w:val="004807C4"/>
    <w:rsid w:val="004A2DD6"/>
    <w:rsid w:val="004A55C6"/>
    <w:rsid w:val="00512777"/>
    <w:rsid w:val="0053432A"/>
    <w:rsid w:val="005A70C6"/>
    <w:rsid w:val="005B0C9F"/>
    <w:rsid w:val="006035EF"/>
    <w:rsid w:val="00643574"/>
    <w:rsid w:val="006600CA"/>
    <w:rsid w:val="006B5A80"/>
    <w:rsid w:val="006F1854"/>
    <w:rsid w:val="00703233"/>
    <w:rsid w:val="007606DB"/>
    <w:rsid w:val="0076536B"/>
    <w:rsid w:val="0077455C"/>
    <w:rsid w:val="007C089D"/>
    <w:rsid w:val="008160CE"/>
    <w:rsid w:val="0087115A"/>
    <w:rsid w:val="00895566"/>
    <w:rsid w:val="008A66DF"/>
    <w:rsid w:val="00911B5C"/>
    <w:rsid w:val="009158AF"/>
    <w:rsid w:val="00951A1D"/>
    <w:rsid w:val="00976821"/>
    <w:rsid w:val="009D52F3"/>
    <w:rsid w:val="009F157A"/>
    <w:rsid w:val="00A23270"/>
    <w:rsid w:val="00A544C6"/>
    <w:rsid w:val="00A63A4A"/>
    <w:rsid w:val="00AF4916"/>
    <w:rsid w:val="00B25858"/>
    <w:rsid w:val="00B6208D"/>
    <w:rsid w:val="00B65C74"/>
    <w:rsid w:val="00BA5845"/>
    <w:rsid w:val="00C97B60"/>
    <w:rsid w:val="00CB62E0"/>
    <w:rsid w:val="00CC0783"/>
    <w:rsid w:val="00D555D4"/>
    <w:rsid w:val="00DA4FB9"/>
    <w:rsid w:val="00DC1BD8"/>
    <w:rsid w:val="00E4470C"/>
    <w:rsid w:val="00E5197F"/>
    <w:rsid w:val="00E77507"/>
    <w:rsid w:val="00E86F47"/>
    <w:rsid w:val="00F251CD"/>
    <w:rsid w:val="00F25BEB"/>
    <w:rsid w:val="00F2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0AE7"/>
  <w15:chartTrackingRefBased/>
  <w15:docId w15:val="{F9DE84AB-5D79-9440-BD40-F7DC048A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w:qFormat/>
    <w:rsid w:val="00703233"/>
    <w:pPr>
      <w:spacing w:after="0"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703233"/>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895566"/>
    <w:pPr>
      <w:keepNext/>
      <w:keepLines/>
      <w:ind w:firstLine="0"/>
      <w:outlineLvl w:val="1"/>
    </w:pPr>
    <w:rPr>
      <w:rFonts w:eastAsiaTheme="majorEastAsia" w:cstheme="majorBidi"/>
      <w:b/>
      <w:color w:val="000000" w:themeColor="text1"/>
      <w:szCs w:val="32"/>
    </w:rPr>
  </w:style>
  <w:style w:type="paragraph" w:styleId="Heading3">
    <w:name w:val="heading 3"/>
    <w:aliases w:val="references"/>
    <w:basedOn w:val="Normal"/>
    <w:next w:val="Normal"/>
    <w:link w:val="Heading3Char"/>
    <w:uiPriority w:val="9"/>
    <w:unhideWhenUsed/>
    <w:qFormat/>
    <w:rsid w:val="0001200E"/>
    <w:pPr>
      <w:keepNext/>
      <w:keepLines/>
      <w:ind w:left="720" w:hanging="72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425F83"/>
    <w:pPr>
      <w:keepNext/>
      <w:keepLines/>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8A6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6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6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6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6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33"/>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895566"/>
    <w:rPr>
      <w:rFonts w:ascii="Times New Roman" w:eastAsiaTheme="majorEastAsia" w:hAnsi="Times New Roman" w:cstheme="majorBidi"/>
      <w:b/>
      <w:color w:val="000000" w:themeColor="text1"/>
      <w:szCs w:val="32"/>
    </w:rPr>
  </w:style>
  <w:style w:type="character" w:customStyle="1" w:styleId="Heading3Char">
    <w:name w:val="Heading 3 Char"/>
    <w:aliases w:val="references Char"/>
    <w:basedOn w:val="DefaultParagraphFont"/>
    <w:link w:val="Heading3"/>
    <w:uiPriority w:val="9"/>
    <w:rsid w:val="0001200E"/>
    <w:rPr>
      <w:rFonts w:ascii="Times New Roman" w:eastAsiaTheme="majorEastAsia" w:hAnsi="Times New Roman" w:cstheme="majorBidi"/>
      <w:color w:val="000000" w:themeColor="text1"/>
      <w:szCs w:val="28"/>
    </w:rPr>
  </w:style>
  <w:style w:type="character" w:customStyle="1" w:styleId="Heading4Char">
    <w:name w:val="Heading 4 Char"/>
    <w:basedOn w:val="DefaultParagraphFont"/>
    <w:link w:val="Heading4"/>
    <w:uiPriority w:val="9"/>
    <w:rsid w:val="00425F83"/>
    <w:rPr>
      <w:rFonts w:ascii="Times New Roman" w:eastAsiaTheme="majorEastAsia" w:hAnsi="Times New Roman" w:cstheme="majorBidi"/>
      <w:iCs/>
      <w:color w:val="000000" w:themeColor="text1"/>
    </w:rPr>
  </w:style>
  <w:style w:type="character" w:customStyle="1" w:styleId="Heading5Char">
    <w:name w:val="Heading 5 Char"/>
    <w:basedOn w:val="DefaultParagraphFont"/>
    <w:link w:val="Heading5"/>
    <w:uiPriority w:val="9"/>
    <w:semiHidden/>
    <w:rsid w:val="008A6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6DF"/>
    <w:rPr>
      <w:rFonts w:eastAsiaTheme="majorEastAsia" w:cstheme="majorBidi"/>
      <w:color w:val="272727" w:themeColor="text1" w:themeTint="D8"/>
    </w:rPr>
  </w:style>
  <w:style w:type="paragraph" w:styleId="Title">
    <w:name w:val="Title"/>
    <w:basedOn w:val="Normal"/>
    <w:next w:val="Normal"/>
    <w:link w:val="TitleChar"/>
    <w:uiPriority w:val="10"/>
    <w:qFormat/>
    <w:rsid w:val="008A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6D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6DF"/>
    <w:pPr>
      <w:spacing w:before="160"/>
      <w:jc w:val="center"/>
    </w:pPr>
    <w:rPr>
      <w:i/>
      <w:iCs/>
      <w:color w:val="404040" w:themeColor="text1" w:themeTint="BF"/>
    </w:rPr>
  </w:style>
  <w:style w:type="character" w:customStyle="1" w:styleId="QuoteChar">
    <w:name w:val="Quote Char"/>
    <w:basedOn w:val="DefaultParagraphFont"/>
    <w:link w:val="Quote"/>
    <w:uiPriority w:val="29"/>
    <w:rsid w:val="008A66DF"/>
    <w:rPr>
      <w:i/>
      <w:iCs/>
      <w:color w:val="404040" w:themeColor="text1" w:themeTint="BF"/>
    </w:rPr>
  </w:style>
  <w:style w:type="paragraph" w:styleId="ListParagraph">
    <w:name w:val="List Paragraph"/>
    <w:basedOn w:val="Normal"/>
    <w:uiPriority w:val="34"/>
    <w:qFormat/>
    <w:rsid w:val="008A66DF"/>
    <w:pPr>
      <w:ind w:left="720"/>
      <w:contextualSpacing/>
    </w:pPr>
  </w:style>
  <w:style w:type="character" w:styleId="IntenseEmphasis">
    <w:name w:val="Intense Emphasis"/>
    <w:basedOn w:val="DefaultParagraphFont"/>
    <w:uiPriority w:val="21"/>
    <w:qFormat/>
    <w:rsid w:val="008A66DF"/>
    <w:rPr>
      <w:i/>
      <w:iCs/>
      <w:color w:val="0F4761" w:themeColor="accent1" w:themeShade="BF"/>
    </w:rPr>
  </w:style>
  <w:style w:type="paragraph" w:styleId="IntenseQuote">
    <w:name w:val="Intense Quote"/>
    <w:basedOn w:val="Normal"/>
    <w:next w:val="Normal"/>
    <w:link w:val="IntenseQuoteChar"/>
    <w:uiPriority w:val="30"/>
    <w:qFormat/>
    <w:rsid w:val="008A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6DF"/>
    <w:rPr>
      <w:i/>
      <w:iCs/>
      <w:color w:val="0F4761" w:themeColor="accent1" w:themeShade="BF"/>
    </w:rPr>
  </w:style>
  <w:style w:type="character" w:styleId="IntenseReference">
    <w:name w:val="Intense Reference"/>
    <w:basedOn w:val="DefaultParagraphFont"/>
    <w:uiPriority w:val="32"/>
    <w:qFormat/>
    <w:rsid w:val="008A66DF"/>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67E0B"/>
    <w:pPr>
      <w:jc w:val="center"/>
    </w:pPr>
    <w:rPr>
      <w:rFonts w:ascii="Aptos" w:hAnsi="Aptos"/>
    </w:rPr>
  </w:style>
  <w:style w:type="character" w:customStyle="1" w:styleId="EndNoteBibliographyTitleChar">
    <w:name w:val="EndNote Bibliography Title Char"/>
    <w:basedOn w:val="DefaultParagraphFont"/>
    <w:link w:val="EndNoteBibliographyTitle"/>
    <w:rsid w:val="00267E0B"/>
    <w:rPr>
      <w:rFonts w:ascii="Aptos" w:hAnsi="Aptos" w:cs="Times New Roman"/>
    </w:rPr>
  </w:style>
  <w:style w:type="paragraph" w:customStyle="1" w:styleId="EndNoteBibliography">
    <w:name w:val="EndNote Bibliography"/>
    <w:basedOn w:val="Normal"/>
    <w:link w:val="EndNoteBibliographyChar"/>
    <w:rsid w:val="00267E0B"/>
    <w:pPr>
      <w:spacing w:line="240" w:lineRule="auto"/>
    </w:pPr>
    <w:rPr>
      <w:rFonts w:ascii="Aptos" w:hAnsi="Aptos"/>
    </w:rPr>
  </w:style>
  <w:style w:type="character" w:customStyle="1" w:styleId="EndNoteBibliographyChar">
    <w:name w:val="EndNote Bibliography Char"/>
    <w:basedOn w:val="DefaultParagraphFont"/>
    <w:link w:val="EndNoteBibliography"/>
    <w:rsid w:val="00267E0B"/>
    <w:rPr>
      <w:rFonts w:ascii="Aptos" w:hAnsi="Aptos" w:cs="Times New Roman"/>
    </w:rPr>
  </w:style>
  <w:style w:type="paragraph" w:customStyle="1" w:styleId="Normal1">
    <w:name w:val="Normal1"/>
    <w:autoRedefine/>
    <w:qFormat/>
    <w:rsid w:val="00643574"/>
    <w:pPr>
      <w:spacing w:after="0" w:line="240" w:lineRule="auto"/>
      <w:jc w:val="center"/>
    </w:pPr>
    <w:rPr>
      <w:rFonts w:ascii="Times New Roman" w:hAnsi="Times New Roman" w:cs="Times New Roman"/>
      <w:kern w:val="0"/>
      <w14:ligatures w14:val="none"/>
    </w:rPr>
  </w:style>
  <w:style w:type="character" w:styleId="Hyperlink">
    <w:name w:val="Hyperlink"/>
    <w:basedOn w:val="DefaultParagraphFont"/>
    <w:uiPriority w:val="99"/>
    <w:unhideWhenUsed/>
    <w:rsid w:val="002C56D7"/>
    <w:rPr>
      <w:color w:val="467886" w:themeColor="hyperlink"/>
      <w:u w:val="single"/>
    </w:rPr>
  </w:style>
  <w:style w:type="paragraph" w:styleId="TOC1">
    <w:name w:val="toc 1"/>
    <w:basedOn w:val="Normal"/>
    <w:next w:val="Normal"/>
    <w:autoRedefine/>
    <w:uiPriority w:val="39"/>
    <w:unhideWhenUsed/>
    <w:rsid w:val="002C56D7"/>
    <w:pPr>
      <w:tabs>
        <w:tab w:val="right" w:pos="9350"/>
      </w:tabs>
      <w:adjustRightInd w:val="0"/>
      <w:spacing w:before="240" w:after="120" w:line="240" w:lineRule="auto"/>
      <w:contextualSpacing/>
    </w:pPr>
    <w:rPr>
      <w:rFonts w:cstheme="minorHAnsi"/>
      <w:b/>
      <w:bCs/>
      <w:kern w:val="0"/>
      <w:sz w:val="20"/>
      <w:szCs w:val="20"/>
      <w14:ligatures w14:val="none"/>
    </w:rPr>
  </w:style>
  <w:style w:type="paragraph" w:styleId="TOC2">
    <w:name w:val="toc 2"/>
    <w:basedOn w:val="Normal"/>
    <w:next w:val="Normal"/>
    <w:autoRedefine/>
    <w:uiPriority w:val="39"/>
    <w:unhideWhenUsed/>
    <w:rsid w:val="002C56D7"/>
    <w:pPr>
      <w:adjustRightInd w:val="0"/>
      <w:spacing w:before="120"/>
      <w:ind w:left="240"/>
      <w:contextualSpacing/>
    </w:pPr>
    <w:rPr>
      <w:rFonts w:cstheme="minorHAnsi"/>
      <w:i/>
      <w:iCs/>
      <w:kern w:val="0"/>
      <w:sz w:val="20"/>
      <w:szCs w:val="20"/>
      <w14:ligatures w14:val="none"/>
    </w:rPr>
  </w:style>
  <w:style w:type="paragraph" w:styleId="TOC3">
    <w:name w:val="toc 3"/>
    <w:basedOn w:val="Normal"/>
    <w:next w:val="Normal"/>
    <w:autoRedefine/>
    <w:uiPriority w:val="39"/>
    <w:unhideWhenUsed/>
    <w:rsid w:val="002C56D7"/>
    <w:pPr>
      <w:tabs>
        <w:tab w:val="right" w:pos="9350"/>
      </w:tabs>
      <w:adjustRightInd w:val="0"/>
      <w:spacing w:line="240" w:lineRule="auto"/>
      <w:ind w:left="1260" w:hanging="60"/>
      <w:contextualSpacing/>
    </w:pPr>
    <w:rPr>
      <w:rFonts w:cstheme="minorHAnsi"/>
      <w:kern w:val="0"/>
      <w:sz w:val="20"/>
      <w:szCs w:val="20"/>
      <w14:ligatures w14:val="none"/>
    </w:rPr>
  </w:style>
  <w:style w:type="paragraph" w:styleId="NormalWeb">
    <w:name w:val="Normal (Web)"/>
    <w:basedOn w:val="Normal"/>
    <w:uiPriority w:val="99"/>
    <w:unhideWhenUsed/>
    <w:rsid w:val="00425F83"/>
  </w:style>
  <w:style w:type="character" w:styleId="Strong">
    <w:name w:val="Strong"/>
    <w:basedOn w:val="DefaultParagraphFont"/>
    <w:uiPriority w:val="22"/>
    <w:qFormat/>
    <w:rsid w:val="00B65C74"/>
    <w:rPr>
      <w:b/>
      <w:bCs/>
    </w:rPr>
  </w:style>
  <w:style w:type="character" w:styleId="Emphasis">
    <w:name w:val="Emphasis"/>
    <w:basedOn w:val="DefaultParagraphFont"/>
    <w:uiPriority w:val="20"/>
    <w:qFormat/>
    <w:rsid w:val="0001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32-7795.2010.00725.x" TargetMode="External"/><Relationship Id="rId3" Type="http://schemas.openxmlformats.org/officeDocument/2006/relationships/settings" Target="settings.xml"/><Relationship Id="rId7" Type="http://schemas.openxmlformats.org/officeDocument/2006/relationships/hyperlink" Target="https://doi.org/10.1007/s11162-009-91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02621710810840730" TargetMode="External"/><Relationship Id="rId5" Type="http://schemas.openxmlformats.org/officeDocument/2006/relationships/hyperlink" Target="https://doi.org/10.3102/0013189X0130060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45</Pages>
  <Words>9259</Words>
  <Characters>66575</Characters>
  <Application>Microsoft Office Word</Application>
  <DocSecurity>0</DocSecurity>
  <Lines>1091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Osorio</dc:creator>
  <cp:keywords/>
  <dc:description/>
  <cp:lastModifiedBy>Nestor Osorio</cp:lastModifiedBy>
  <cp:revision>5</cp:revision>
  <dcterms:created xsi:type="dcterms:W3CDTF">2026-03-16T17:21:00Z</dcterms:created>
  <dcterms:modified xsi:type="dcterms:W3CDTF">2026-03-16T17:48:00Z</dcterms:modified>
</cp:coreProperties>
</file>